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674" w:rsidRDefault="00400674" w:rsidP="0040067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</w:t>
      </w:r>
      <w:r w:rsidR="00BD48D3">
        <w:rPr>
          <w:rFonts w:ascii="Arial" w:hAnsi="Arial" w:cs="Arial"/>
          <w:bCs/>
          <w:sz w:val="24"/>
          <w:szCs w:val="24"/>
        </w:rPr>
        <w:t>14</w:t>
      </w:r>
      <w:r w:rsidR="00A651A9">
        <w:rPr>
          <w:rFonts w:ascii="Arial" w:hAnsi="Arial" w:cs="Arial"/>
          <w:bCs/>
          <w:sz w:val="24"/>
          <w:szCs w:val="24"/>
        </w:rPr>
        <w:t xml:space="preserve"> października </w:t>
      </w:r>
      <w:r>
        <w:rPr>
          <w:rFonts w:ascii="Arial" w:hAnsi="Arial" w:cs="Arial"/>
          <w:bCs/>
          <w:sz w:val="24"/>
          <w:szCs w:val="24"/>
        </w:rPr>
        <w:t xml:space="preserve">2024 roku </w:t>
      </w:r>
    </w:p>
    <w:p w:rsidR="00400674" w:rsidRDefault="00400674" w:rsidP="00400674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D3482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">
                <v:shape id="Freeform 7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PMQA&#10;AADaAAAADwAAAGRycy9kb3ducmV2LnhtbESPQWvCQBSE7wX/w/KE3nSjRa3RVVRoUahgbcXrI/tM&#10;otm3IbvR+O9dodDjMDPfMNN5YwpxpcrllhX0uhEI4sTqnFMFvz8fnXcQziNrLCyTgjs5mM9aL1OM&#10;tb3xN133PhUBwi5GBZn3ZSylSzIy6Lq2JA7eyVYGfZBVKnWFtwA3hexH0VAazDksZFjSKqPksq+N&#10;gsPb5mt83taj8XG3XNWD81Gmn6zUa7tZTEB4avx/+K+91gpG8LwSb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ejz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9C05E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">
                <v:shape id="Freeform 5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B0MQA&#10;AADaAAAADwAAAGRycy9kb3ducmV2LnhtbESPQWvCQBSE7wX/w/KE3nSjxVqjq6jQoqBgbcXrI/tM&#10;otm3IbvR+O/dgtDjMDPfMJNZYwpxpcrllhX0uhEI4sTqnFMFvz+fnQ8QziNrLCyTgjs5mE1bLxOM&#10;tb3xN133PhUBwi5GBZn3ZSylSzIy6Lq2JA7eyVYGfZBVKnWFtwA3hexH0bs0mHNYyLCkZUbJZV8b&#10;BYe39WZ03tbD0XG3WNaD81GmX6zUa7uZj0F4avx/+NleaQUD+LsSb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QdD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14675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">
                <v:shape id="Freeform 3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8P8UA&#10;AADaAAAADwAAAGRycy9kb3ducmV2LnhtbESPW2vCQBSE3wX/w3KEvunGSqtGV2mFlhZa8Iqvh+wx&#10;ic2eDdnNpf++WxB8HGbmG2a57kwhGqpcblnBeBSBIE6szjlVcDy8DWcgnEfWWFgmBb/kYL3q95YY&#10;a9vyjpq9T0WAsItRQeZ9GUvpkowMupEtiYN3sZVBH2SVSl1hG+CmkI9R9CwN5hwWMixpk1Hys6+N&#10;gtPk82t+/a6n8/P2dVM/Xc8yfWelHgbdywKEp87fw7f2h1Ywgf8r4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nw/xQAAANoAAAAPAAAAAAAAAAAAAAAAAJgCAABkcnMv&#10;ZG93bnJldi54bWxQSwUGAAAAAAQABAD1AAAAigM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A651A9" w:rsidRPr="00A651A9" w:rsidRDefault="00400674" w:rsidP="00A651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 w:rsidRPr="00A651A9">
        <w:rPr>
          <w:rFonts w:ascii="Arial" w:hAnsi="Arial" w:cs="Arial"/>
          <w:spacing w:val="22"/>
          <w:sz w:val="24"/>
          <w:szCs w:val="24"/>
        </w:rPr>
        <w:t>"</w:t>
      </w:r>
      <w:r w:rsidR="00C1709F" w:rsidRPr="00A651A9">
        <w:rPr>
          <w:rFonts w:ascii="Arial" w:eastAsia="Arial" w:hAnsi="Arial" w:cs="Arial"/>
          <w:sz w:val="24"/>
          <w:szCs w:val="24"/>
        </w:rPr>
        <w:t xml:space="preserve">Wycinka drzew i krzewów oraz ich uprzątnięcie z terenu nieruchomości, </w:t>
      </w:r>
      <w:r w:rsidR="00A651A9" w:rsidRPr="00A651A9">
        <w:rPr>
          <w:rFonts w:ascii="Arial" w:hAnsi="Arial" w:cs="Arial"/>
          <w:kern w:val="0"/>
          <w:sz w:val="24"/>
          <w:szCs w:val="24"/>
        </w:rPr>
        <w:t>które – na mocy: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0"/>
          <w:sz w:val="24"/>
          <w:szCs w:val="24"/>
        </w:rPr>
      </w:pPr>
      <w:r w:rsidRPr="00A651A9">
        <w:rPr>
          <w:rFonts w:ascii="Arial" w:hAnsi="Arial" w:cs="Arial"/>
          <w:kern w:val="0"/>
          <w:sz w:val="24"/>
          <w:szCs w:val="24"/>
        </w:rPr>
        <w:t xml:space="preserve">- decyzji Wojewody Wielkopolskiego nr 24/2024 z dnia 21 czerwca 2024 r. o zezwoleniu na realizację inwestycji drogowej polegającej na </w:t>
      </w:r>
      <w:r w:rsidRPr="00A651A9">
        <w:rPr>
          <w:rFonts w:ascii="Arial" w:hAnsi="Arial" w:cs="Arial"/>
          <w:i/>
          <w:iCs/>
          <w:kern w:val="0"/>
          <w:sz w:val="24"/>
          <w:szCs w:val="24"/>
        </w:rPr>
        <w:t>„Rozbudowie drogi wojewódzkiej nr 431 Mosina – Kórnik w miejscowości Świątnik i Mieczewo – cześć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A651A9">
        <w:rPr>
          <w:rFonts w:ascii="Arial" w:hAnsi="Arial" w:cs="Arial"/>
          <w:i/>
          <w:iCs/>
          <w:kern w:val="0"/>
          <w:sz w:val="24"/>
          <w:szCs w:val="24"/>
        </w:rPr>
        <w:t xml:space="preserve">Mieczewo” </w:t>
      </w:r>
      <w:r w:rsidRPr="00A651A9">
        <w:rPr>
          <w:rFonts w:ascii="Arial" w:hAnsi="Arial" w:cs="Arial"/>
          <w:kern w:val="0"/>
          <w:sz w:val="24"/>
          <w:szCs w:val="24"/>
        </w:rPr>
        <w:t>oraz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A651A9">
        <w:rPr>
          <w:rFonts w:ascii="Arial" w:hAnsi="Arial" w:cs="Arial"/>
          <w:i/>
          <w:iCs/>
          <w:kern w:val="0"/>
          <w:sz w:val="24"/>
          <w:szCs w:val="24"/>
        </w:rPr>
        <w:t xml:space="preserve">- </w:t>
      </w:r>
      <w:r w:rsidRPr="00A651A9">
        <w:rPr>
          <w:rFonts w:ascii="Arial" w:hAnsi="Arial" w:cs="Arial"/>
          <w:kern w:val="0"/>
          <w:sz w:val="24"/>
          <w:szCs w:val="24"/>
        </w:rPr>
        <w:t>decyzji Wojewody Wielkopolskiego nr 26/2024 z 4 lipca 2024 r. o zezwoleniu na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kern w:val="0"/>
          <w:sz w:val="24"/>
          <w:szCs w:val="24"/>
        </w:rPr>
      </w:pPr>
      <w:r w:rsidRPr="00A651A9">
        <w:rPr>
          <w:rFonts w:ascii="Arial" w:hAnsi="Arial" w:cs="Arial"/>
          <w:kern w:val="0"/>
          <w:sz w:val="24"/>
          <w:szCs w:val="24"/>
        </w:rPr>
        <w:t xml:space="preserve">realizację inwestycji drogowej polegającej na </w:t>
      </w:r>
      <w:r w:rsidRPr="00A651A9">
        <w:rPr>
          <w:rFonts w:ascii="Arial" w:hAnsi="Arial" w:cs="Arial"/>
          <w:i/>
          <w:iCs/>
          <w:kern w:val="0"/>
          <w:sz w:val="24"/>
          <w:szCs w:val="24"/>
        </w:rPr>
        <w:t>„Rozbudowie drogi wojewódzkiej nr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kern w:val="0"/>
          <w:sz w:val="24"/>
          <w:szCs w:val="24"/>
        </w:rPr>
      </w:pPr>
      <w:r w:rsidRPr="00A651A9">
        <w:rPr>
          <w:rFonts w:ascii="Arial" w:hAnsi="Arial" w:cs="Arial"/>
          <w:i/>
          <w:iCs/>
          <w:kern w:val="0"/>
          <w:sz w:val="24"/>
          <w:szCs w:val="24"/>
        </w:rPr>
        <w:t>431 Rogalinek-Rogalin. Część I Rogalinek” –</w:t>
      </w:r>
    </w:p>
    <w:p w:rsidR="00A651A9" w:rsidRPr="00A651A9" w:rsidRDefault="00A651A9" w:rsidP="00A651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A651A9">
        <w:rPr>
          <w:rFonts w:ascii="Arial" w:hAnsi="Arial" w:cs="Arial"/>
          <w:kern w:val="0"/>
          <w:sz w:val="24"/>
          <w:szCs w:val="24"/>
        </w:rPr>
        <w:t>do dnia w którym ww. decyzje staną się ostateczne pozostają własnością Skarbu</w:t>
      </w:r>
    </w:p>
    <w:p w:rsidR="00400674" w:rsidRDefault="00A651A9" w:rsidP="00A651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651A9">
        <w:rPr>
          <w:rFonts w:ascii="Arial" w:hAnsi="Arial" w:cs="Arial"/>
          <w:kern w:val="0"/>
          <w:sz w:val="24"/>
          <w:szCs w:val="24"/>
        </w:rPr>
        <w:t xml:space="preserve">Państwa w zarządzie </w:t>
      </w:r>
      <w:proofErr w:type="spellStart"/>
      <w:r w:rsidRPr="00A651A9">
        <w:rPr>
          <w:rFonts w:ascii="Arial" w:hAnsi="Arial" w:cs="Arial"/>
          <w:kern w:val="0"/>
          <w:sz w:val="24"/>
          <w:szCs w:val="24"/>
        </w:rPr>
        <w:t>PGL</w:t>
      </w:r>
      <w:proofErr w:type="spellEnd"/>
      <w:r w:rsidRPr="00A651A9">
        <w:rPr>
          <w:rFonts w:ascii="Arial" w:hAnsi="Arial" w:cs="Arial"/>
          <w:kern w:val="0"/>
          <w:sz w:val="24"/>
          <w:szCs w:val="24"/>
        </w:rPr>
        <w:t xml:space="preserve"> </w:t>
      </w:r>
      <w:proofErr w:type="spellStart"/>
      <w:r w:rsidRPr="00A651A9">
        <w:rPr>
          <w:rFonts w:ascii="Arial" w:hAnsi="Arial" w:cs="Arial"/>
          <w:kern w:val="0"/>
          <w:sz w:val="24"/>
          <w:szCs w:val="24"/>
        </w:rPr>
        <w:t>LP</w:t>
      </w:r>
      <w:proofErr w:type="spellEnd"/>
      <w:r w:rsidRPr="00A651A9">
        <w:rPr>
          <w:rFonts w:ascii="Arial" w:hAnsi="Arial" w:cs="Arial"/>
          <w:kern w:val="0"/>
          <w:sz w:val="24"/>
          <w:szCs w:val="24"/>
        </w:rPr>
        <w:t xml:space="preserve"> Nadleśnictwa Babki, a następnie staną się własnością Województwa Wielkopolskiego</w:t>
      </w:r>
      <w:r w:rsidR="00400674" w:rsidRPr="00A651A9">
        <w:rPr>
          <w:rFonts w:ascii="Arial" w:hAnsi="Arial" w:cs="Arial"/>
          <w:sz w:val="24"/>
          <w:szCs w:val="24"/>
        </w:rPr>
        <w:t>"</w:t>
      </w:r>
      <w:r w:rsidR="00400674">
        <w:rPr>
          <w:rFonts w:ascii="Arial" w:hAnsi="Arial" w:cs="Arial"/>
          <w:b/>
          <w:spacing w:val="-1"/>
          <w:sz w:val="24"/>
          <w:szCs w:val="24"/>
        </w:rPr>
        <w:t>,</w:t>
      </w:r>
      <w:r w:rsidR="00400674">
        <w:rPr>
          <w:rFonts w:ascii="Arial" w:hAnsi="Arial" w:cs="Arial"/>
          <w:spacing w:val="23"/>
          <w:sz w:val="24"/>
          <w:szCs w:val="24"/>
        </w:rPr>
        <w:t xml:space="preserve"> </w:t>
      </w:r>
      <w:r w:rsidR="00400674">
        <w:rPr>
          <w:rFonts w:ascii="Arial" w:hAnsi="Arial" w:cs="Arial"/>
          <w:spacing w:val="-1"/>
          <w:sz w:val="24"/>
          <w:szCs w:val="24"/>
        </w:rPr>
        <w:t>n</w:t>
      </w:r>
      <w:r w:rsidR="00400674"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 w:rsidR="00400674">
        <w:rPr>
          <w:rFonts w:ascii="Arial" w:hAnsi="Arial" w:cs="Arial"/>
          <w:b/>
          <w:sz w:val="24"/>
          <w:szCs w:val="24"/>
        </w:rPr>
        <w:t xml:space="preserve">w terminie </w:t>
      </w:r>
      <w:r>
        <w:rPr>
          <w:rFonts w:ascii="Arial" w:hAnsi="Arial" w:cs="Arial"/>
          <w:b/>
          <w:sz w:val="24"/>
          <w:szCs w:val="24"/>
        </w:rPr>
        <w:t>do 1</w:t>
      </w:r>
      <w:r w:rsidR="00BD48D3">
        <w:rPr>
          <w:rFonts w:ascii="Arial" w:hAnsi="Arial" w:cs="Arial"/>
          <w:b/>
          <w:sz w:val="24"/>
          <w:szCs w:val="24"/>
        </w:rPr>
        <w:t>5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listopada</w:t>
      </w:r>
      <w:r w:rsidR="00C1709F">
        <w:rPr>
          <w:rFonts w:ascii="Arial" w:hAnsi="Arial" w:cs="Arial"/>
          <w:b/>
          <w:sz w:val="24"/>
          <w:szCs w:val="24"/>
        </w:rPr>
        <w:t xml:space="preserve"> </w:t>
      </w:r>
      <w:r w:rsidR="00400674">
        <w:rPr>
          <w:rFonts w:ascii="Arial" w:hAnsi="Arial" w:cs="Arial"/>
          <w:b/>
          <w:sz w:val="24"/>
          <w:szCs w:val="24"/>
        </w:rPr>
        <w:t>2024 roku</w:t>
      </w:r>
      <w:r w:rsidR="00400674">
        <w:rPr>
          <w:rFonts w:ascii="Arial" w:hAnsi="Arial" w:cs="Arial"/>
          <w:sz w:val="24"/>
          <w:szCs w:val="24"/>
        </w:rPr>
        <w:t>.</w:t>
      </w:r>
    </w:p>
    <w:p w:rsidR="00400674" w:rsidRDefault="00400674" w:rsidP="00400674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..........................................................................................................................PLN.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400674" w:rsidRDefault="00400674" w:rsidP="00400674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:rsidR="00400674" w:rsidRDefault="00400674" w:rsidP="0040067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A055B" w:rsidRPr="008F59A8" w:rsidRDefault="003911F9" w:rsidP="00400674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7606BC">
      <w:headerReference w:type="even" r:id="rId10"/>
      <w:footerReference w:type="default" r:id="rId11"/>
      <w:pgSz w:w="11906" w:h="16838"/>
      <w:pgMar w:top="1418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1F9" w:rsidRDefault="003911F9">
      <w:pPr>
        <w:spacing w:after="0" w:line="240" w:lineRule="auto"/>
      </w:pPr>
      <w:r>
        <w:separator/>
      </w:r>
    </w:p>
  </w:endnote>
  <w:endnote w:type="continuationSeparator" w:id="0">
    <w:p w:rsidR="003911F9" w:rsidRDefault="00391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680" w:rsidRDefault="00B259D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B259D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D48D3" w:rsidRPr="00BD48D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B259D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BD48D3" w:rsidRPr="00BD48D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1F9" w:rsidRDefault="003911F9">
      <w:pPr>
        <w:spacing w:after="0" w:line="240" w:lineRule="auto"/>
      </w:pPr>
      <w:r>
        <w:separator/>
      </w:r>
    </w:p>
  </w:footnote>
  <w:footnote w:type="continuationSeparator" w:id="0">
    <w:p w:rsidR="003911F9" w:rsidRDefault="00391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97" w:rsidRDefault="003911F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E4A05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4C4432" w:tentative="1">
      <w:start w:val="1"/>
      <w:numFmt w:val="lowerLetter"/>
      <w:lvlText w:val="%2."/>
      <w:lvlJc w:val="left"/>
      <w:pPr>
        <w:ind w:left="1440" w:hanging="360"/>
      </w:pPr>
    </w:lvl>
    <w:lvl w:ilvl="2" w:tplc="B944FBEA" w:tentative="1">
      <w:start w:val="1"/>
      <w:numFmt w:val="lowerRoman"/>
      <w:lvlText w:val="%3."/>
      <w:lvlJc w:val="right"/>
      <w:pPr>
        <w:ind w:left="2160" w:hanging="180"/>
      </w:pPr>
    </w:lvl>
    <w:lvl w:ilvl="3" w:tplc="EF6A63A2" w:tentative="1">
      <w:start w:val="1"/>
      <w:numFmt w:val="decimal"/>
      <w:lvlText w:val="%4."/>
      <w:lvlJc w:val="left"/>
      <w:pPr>
        <w:ind w:left="2880" w:hanging="360"/>
      </w:pPr>
    </w:lvl>
    <w:lvl w:ilvl="4" w:tplc="DE1C6EDC" w:tentative="1">
      <w:start w:val="1"/>
      <w:numFmt w:val="lowerLetter"/>
      <w:lvlText w:val="%5."/>
      <w:lvlJc w:val="left"/>
      <w:pPr>
        <w:ind w:left="3600" w:hanging="360"/>
      </w:pPr>
    </w:lvl>
    <w:lvl w:ilvl="5" w:tplc="53427674" w:tentative="1">
      <w:start w:val="1"/>
      <w:numFmt w:val="lowerRoman"/>
      <w:lvlText w:val="%6."/>
      <w:lvlJc w:val="right"/>
      <w:pPr>
        <w:ind w:left="4320" w:hanging="180"/>
      </w:pPr>
    </w:lvl>
    <w:lvl w:ilvl="6" w:tplc="A002E010" w:tentative="1">
      <w:start w:val="1"/>
      <w:numFmt w:val="decimal"/>
      <w:lvlText w:val="%7."/>
      <w:lvlJc w:val="left"/>
      <w:pPr>
        <w:ind w:left="5040" w:hanging="360"/>
      </w:pPr>
    </w:lvl>
    <w:lvl w:ilvl="7" w:tplc="60BED1BC" w:tentative="1">
      <w:start w:val="1"/>
      <w:numFmt w:val="lowerLetter"/>
      <w:lvlText w:val="%8."/>
      <w:lvlJc w:val="left"/>
      <w:pPr>
        <w:ind w:left="5760" w:hanging="360"/>
      </w:pPr>
    </w:lvl>
    <w:lvl w:ilvl="8" w:tplc="BC44F2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430E674">
      <w:start w:val="1"/>
      <w:numFmt w:val="decimal"/>
      <w:lvlText w:val="%1."/>
      <w:lvlJc w:val="left"/>
      <w:pPr>
        <w:ind w:left="720" w:hanging="360"/>
      </w:pPr>
    </w:lvl>
    <w:lvl w:ilvl="1" w:tplc="A0184FF2">
      <w:start w:val="1"/>
      <w:numFmt w:val="lowerLetter"/>
      <w:lvlText w:val="%2."/>
      <w:lvlJc w:val="left"/>
      <w:pPr>
        <w:ind w:left="1440" w:hanging="360"/>
      </w:pPr>
    </w:lvl>
    <w:lvl w:ilvl="2" w:tplc="46467F30">
      <w:start w:val="1"/>
      <w:numFmt w:val="lowerRoman"/>
      <w:lvlText w:val="%3."/>
      <w:lvlJc w:val="right"/>
      <w:pPr>
        <w:ind w:left="2160" w:hanging="180"/>
      </w:pPr>
    </w:lvl>
    <w:lvl w:ilvl="3" w:tplc="C32886F0">
      <w:start w:val="1"/>
      <w:numFmt w:val="decimal"/>
      <w:lvlText w:val="%4."/>
      <w:lvlJc w:val="left"/>
      <w:pPr>
        <w:ind w:left="2880" w:hanging="360"/>
      </w:pPr>
    </w:lvl>
    <w:lvl w:ilvl="4" w:tplc="0F2672DA">
      <w:start w:val="1"/>
      <w:numFmt w:val="lowerLetter"/>
      <w:lvlText w:val="%5."/>
      <w:lvlJc w:val="left"/>
      <w:pPr>
        <w:ind w:left="3600" w:hanging="360"/>
      </w:pPr>
    </w:lvl>
    <w:lvl w:ilvl="5" w:tplc="8812A2BA">
      <w:start w:val="1"/>
      <w:numFmt w:val="lowerRoman"/>
      <w:lvlText w:val="%6."/>
      <w:lvlJc w:val="right"/>
      <w:pPr>
        <w:ind w:left="4320" w:hanging="180"/>
      </w:pPr>
    </w:lvl>
    <w:lvl w:ilvl="6" w:tplc="32B24BD8">
      <w:start w:val="1"/>
      <w:numFmt w:val="decimal"/>
      <w:lvlText w:val="%7."/>
      <w:lvlJc w:val="left"/>
      <w:pPr>
        <w:ind w:left="5040" w:hanging="360"/>
      </w:pPr>
    </w:lvl>
    <w:lvl w:ilvl="7" w:tplc="33DA7C4C">
      <w:start w:val="1"/>
      <w:numFmt w:val="lowerLetter"/>
      <w:lvlText w:val="%8."/>
      <w:lvlJc w:val="left"/>
      <w:pPr>
        <w:ind w:left="5760" w:hanging="360"/>
      </w:pPr>
    </w:lvl>
    <w:lvl w:ilvl="8" w:tplc="FBC094A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C340FF24">
      <w:start w:val="1"/>
      <w:numFmt w:val="decimal"/>
      <w:lvlText w:val="%1."/>
      <w:lvlJc w:val="left"/>
      <w:pPr>
        <w:ind w:left="720" w:hanging="360"/>
      </w:pPr>
    </w:lvl>
    <w:lvl w:ilvl="1" w:tplc="B97C46EA">
      <w:start w:val="1"/>
      <w:numFmt w:val="lowerLetter"/>
      <w:lvlText w:val="%2."/>
      <w:lvlJc w:val="left"/>
      <w:pPr>
        <w:ind w:left="1440" w:hanging="360"/>
      </w:pPr>
    </w:lvl>
    <w:lvl w:ilvl="2" w:tplc="E5FC735A">
      <w:start w:val="1"/>
      <w:numFmt w:val="lowerRoman"/>
      <w:lvlText w:val="%3."/>
      <w:lvlJc w:val="right"/>
      <w:pPr>
        <w:ind w:left="2160" w:hanging="180"/>
      </w:pPr>
    </w:lvl>
    <w:lvl w:ilvl="3" w:tplc="DBA61C46">
      <w:start w:val="1"/>
      <w:numFmt w:val="decimal"/>
      <w:lvlText w:val="%4."/>
      <w:lvlJc w:val="left"/>
      <w:pPr>
        <w:ind w:left="2880" w:hanging="360"/>
      </w:pPr>
    </w:lvl>
    <w:lvl w:ilvl="4" w:tplc="0D5E4D34">
      <w:start w:val="1"/>
      <w:numFmt w:val="lowerLetter"/>
      <w:lvlText w:val="%5."/>
      <w:lvlJc w:val="left"/>
      <w:pPr>
        <w:ind w:left="3600" w:hanging="360"/>
      </w:pPr>
    </w:lvl>
    <w:lvl w:ilvl="5" w:tplc="4CD26D80">
      <w:start w:val="1"/>
      <w:numFmt w:val="lowerRoman"/>
      <w:lvlText w:val="%6."/>
      <w:lvlJc w:val="right"/>
      <w:pPr>
        <w:ind w:left="4320" w:hanging="180"/>
      </w:pPr>
    </w:lvl>
    <w:lvl w:ilvl="6" w:tplc="4FBC6370">
      <w:start w:val="1"/>
      <w:numFmt w:val="decimal"/>
      <w:lvlText w:val="%7."/>
      <w:lvlJc w:val="left"/>
      <w:pPr>
        <w:ind w:left="5040" w:hanging="360"/>
      </w:pPr>
    </w:lvl>
    <w:lvl w:ilvl="7" w:tplc="19BC9AD6">
      <w:start w:val="1"/>
      <w:numFmt w:val="lowerLetter"/>
      <w:lvlText w:val="%8."/>
      <w:lvlJc w:val="left"/>
      <w:pPr>
        <w:ind w:left="5760" w:hanging="360"/>
      </w:pPr>
    </w:lvl>
    <w:lvl w:ilvl="8" w:tplc="9A9824C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74"/>
    <w:rsid w:val="000E505B"/>
    <w:rsid w:val="00173E86"/>
    <w:rsid w:val="003911F9"/>
    <w:rsid w:val="00400674"/>
    <w:rsid w:val="00403F97"/>
    <w:rsid w:val="00474CD6"/>
    <w:rsid w:val="004E7B14"/>
    <w:rsid w:val="006B76A4"/>
    <w:rsid w:val="007606BC"/>
    <w:rsid w:val="0087289E"/>
    <w:rsid w:val="00A651A9"/>
    <w:rsid w:val="00B259DB"/>
    <w:rsid w:val="00BD48D3"/>
    <w:rsid w:val="00C1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5:docId w15:val="{C14661AD-AC9B-4349-B4DC-A196A645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067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00674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400674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400674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400674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400674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006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400674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0674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40067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1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97AFFD-8B69-406D-92F4-9AE7FD8D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2</cp:revision>
  <cp:lastPrinted>2023-07-13T17:43:00Z</cp:lastPrinted>
  <dcterms:created xsi:type="dcterms:W3CDTF">2024-10-14T09:53:00Z</dcterms:created>
  <dcterms:modified xsi:type="dcterms:W3CDTF">2024-10-14T09:53:00Z</dcterms:modified>
</cp:coreProperties>
</file>