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94327" w:rsidRPr="00B72EC5" w:rsidRDefault="00391216" w:rsidP="00B70B18">
      <w:pPr>
        <w:spacing w:line="360" w:lineRule="auto"/>
        <w:jc w:val="center"/>
        <w:rPr>
          <w:rFonts w:cstheme="minorHAnsi"/>
          <w:b/>
          <w:w w:val="95"/>
          <w:lang w:val="pl-PL"/>
        </w:rPr>
      </w:pPr>
      <w:r w:rsidRPr="00B72EC5">
        <w:rPr>
          <w:rFonts w:cstheme="minorHAnsi"/>
          <w:b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6410325</wp:posOffset>
                </wp:positionH>
                <wp:positionV relativeFrom="paragraph">
                  <wp:posOffset>3250565</wp:posOffset>
                </wp:positionV>
                <wp:extent cx="0" cy="1424940"/>
                <wp:effectExtent l="5080" t="8890" r="13970" b="1397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494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31313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12BFE3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4.75pt,255.95pt" to="504.75pt,3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" strokecolor="#313131" strokeweight=".55pt"/>
            </w:pict>
          </mc:Fallback>
        </mc:AlternateContent>
      </w:r>
      <w:r w:rsidRPr="00B72EC5">
        <w:rPr>
          <w:rFonts w:cstheme="minorHAnsi"/>
          <w:b/>
          <w:w w:val="95"/>
          <w:lang w:val="pl-PL"/>
        </w:rPr>
        <w:t>POROZUMIENIE</w:t>
      </w:r>
    </w:p>
    <w:p w:rsidR="00042BEF" w:rsidRPr="00B72EC5" w:rsidRDefault="00042BEF" w:rsidP="00B70B18">
      <w:pPr>
        <w:spacing w:line="360" w:lineRule="auto"/>
        <w:jc w:val="center"/>
        <w:rPr>
          <w:rFonts w:cstheme="minorHAnsi"/>
          <w:b/>
          <w:w w:val="95"/>
          <w:lang w:val="pl-PL"/>
        </w:rPr>
      </w:pPr>
      <w:r w:rsidRPr="00B72EC5">
        <w:rPr>
          <w:rFonts w:cstheme="minorHAnsi"/>
          <w:b/>
          <w:spacing w:val="-4"/>
          <w:lang w:val="pl-PL"/>
        </w:rPr>
        <w:t xml:space="preserve">w sprawie wzajemnej współpracy w zakresie prowadzenia działalności związanej </w:t>
      </w:r>
      <w:r w:rsidRPr="00B72EC5">
        <w:rPr>
          <w:rFonts w:cstheme="minorHAnsi"/>
          <w:b/>
          <w:spacing w:val="-4"/>
          <w:lang w:val="pl-PL"/>
        </w:rPr>
        <w:br/>
        <w:t xml:space="preserve">z gospodarką rybacką oraz uprawiania amatorskiego połowu ryb w zbiornikach </w:t>
      </w:r>
      <w:r w:rsidRPr="00B72EC5">
        <w:rPr>
          <w:rFonts w:cstheme="minorHAnsi"/>
          <w:b/>
          <w:spacing w:val="-4"/>
          <w:lang w:val="pl-PL"/>
        </w:rPr>
        <w:br/>
        <w:t xml:space="preserve">wodnych położonych wewnątrz kompleksów leśnych zarządzanych przez </w:t>
      </w:r>
      <w:r w:rsidRPr="00B72EC5">
        <w:rPr>
          <w:rFonts w:cstheme="minorHAnsi"/>
          <w:b/>
          <w:spacing w:val="-4"/>
          <w:lang w:val="pl-PL"/>
        </w:rPr>
        <w:br/>
        <w:t xml:space="preserve">Nadleśnictwo Babki, wymiany informacji istotnych dla realizacji zadań Gospodarstwa Rybackiego „Miłosław” i Lasów Państwowych oraz edukacji </w:t>
      </w:r>
      <w:r w:rsidRPr="00B72EC5">
        <w:rPr>
          <w:rFonts w:cstheme="minorHAnsi"/>
          <w:b/>
          <w:spacing w:val="-5"/>
          <w:lang w:val="pl-PL"/>
        </w:rPr>
        <w:t>przyrodniczo-leśnej społeczeństwa</w:t>
      </w:r>
    </w:p>
    <w:p w:rsidR="00042BEF" w:rsidRPr="00B72EC5" w:rsidRDefault="00042BEF" w:rsidP="00B70B18">
      <w:pPr>
        <w:spacing w:line="360" w:lineRule="auto"/>
        <w:jc w:val="both"/>
        <w:rPr>
          <w:rFonts w:cstheme="minorHAnsi"/>
          <w:spacing w:val="-10"/>
          <w:lang w:val="pl-PL"/>
        </w:rPr>
      </w:pPr>
    </w:p>
    <w:p w:rsidR="00794327" w:rsidRPr="00B72EC5" w:rsidRDefault="00391216" w:rsidP="00B70B18">
      <w:pPr>
        <w:spacing w:line="360" w:lineRule="auto"/>
        <w:jc w:val="both"/>
        <w:rPr>
          <w:rFonts w:cstheme="minorHAnsi"/>
          <w:spacing w:val="-2"/>
          <w:lang w:val="pl-PL"/>
        </w:rPr>
      </w:pPr>
      <w:r w:rsidRPr="00B72EC5">
        <w:rPr>
          <w:rFonts w:cstheme="minorHAnsi"/>
          <w:spacing w:val="-10"/>
          <w:lang w:val="pl-PL"/>
        </w:rPr>
        <w:t>zawarte w dniu ……</w:t>
      </w:r>
      <w:r w:rsidRPr="00B72EC5">
        <w:rPr>
          <w:rFonts w:cstheme="minorHAnsi"/>
          <w:spacing w:val="-6"/>
          <w:lang w:val="pl-PL"/>
        </w:rPr>
        <w:t xml:space="preserve"> roku w Babkach</w:t>
      </w:r>
      <w:r w:rsidR="00042BEF" w:rsidRPr="00B72EC5">
        <w:rPr>
          <w:rFonts w:cstheme="minorHAnsi"/>
          <w:spacing w:val="-6"/>
          <w:lang w:val="pl-PL"/>
        </w:rPr>
        <w:t xml:space="preserve"> pomiędzy:</w:t>
      </w:r>
      <w:r w:rsidR="00E4043C" w:rsidRPr="00B72EC5">
        <w:rPr>
          <w:rFonts w:cstheme="minorHAnsi"/>
          <w:spacing w:val="-6"/>
          <w:lang w:val="pl-PL"/>
        </w:rPr>
        <w:t xml:space="preserve"> </w:t>
      </w:r>
      <w:r w:rsidR="00794327" w:rsidRPr="00B72EC5">
        <w:rPr>
          <w:rFonts w:cstheme="minorHAnsi"/>
          <w:b/>
          <w:spacing w:val="-4"/>
          <w:lang w:val="pl-PL"/>
        </w:rPr>
        <w:t xml:space="preserve">Gospodarstwem Rybackim „Miłosław” </w:t>
      </w:r>
      <w:r w:rsidR="00042BEF" w:rsidRPr="00B72EC5">
        <w:rPr>
          <w:rFonts w:cstheme="minorHAnsi"/>
          <w:b/>
          <w:spacing w:val="-4"/>
          <w:lang w:val="pl-PL"/>
        </w:rPr>
        <w:t>S</w:t>
      </w:r>
      <w:r w:rsidR="00794327" w:rsidRPr="00B72EC5">
        <w:rPr>
          <w:rFonts w:cstheme="minorHAnsi"/>
          <w:b/>
          <w:spacing w:val="-4"/>
          <w:lang w:val="pl-PL"/>
        </w:rPr>
        <w:t>p. z o.o.</w:t>
      </w:r>
      <w:r w:rsidR="00794327" w:rsidRPr="00B72EC5">
        <w:rPr>
          <w:rFonts w:cstheme="minorHAnsi"/>
          <w:spacing w:val="-4"/>
          <w:lang w:val="pl-PL"/>
        </w:rPr>
        <w:t xml:space="preserve"> z</w:t>
      </w:r>
      <w:r w:rsidR="00D3538F" w:rsidRPr="00B72EC5">
        <w:rPr>
          <w:rFonts w:cstheme="minorHAnsi"/>
          <w:spacing w:val="-4"/>
          <w:lang w:val="pl-PL"/>
        </w:rPr>
        <w:t> </w:t>
      </w:r>
      <w:r w:rsidR="00794327" w:rsidRPr="00B72EC5">
        <w:rPr>
          <w:rFonts w:cstheme="minorHAnsi"/>
          <w:spacing w:val="-4"/>
          <w:lang w:val="pl-PL"/>
        </w:rPr>
        <w:t xml:space="preserve">siedzibą w </w:t>
      </w:r>
      <w:r w:rsidR="00042BEF" w:rsidRPr="00B72EC5">
        <w:rPr>
          <w:rFonts w:cstheme="minorHAnsi"/>
          <w:spacing w:val="-4"/>
          <w:lang w:val="pl-PL"/>
        </w:rPr>
        <w:t>Miłosławiu</w:t>
      </w:r>
      <w:r w:rsidR="00794327" w:rsidRPr="00B72EC5">
        <w:rPr>
          <w:rFonts w:cstheme="minorHAnsi"/>
          <w:spacing w:val="-4"/>
          <w:lang w:val="pl-PL"/>
        </w:rPr>
        <w:t xml:space="preserve">, ul. Rybacka 1, 62-320, </w:t>
      </w:r>
      <w:r w:rsidR="00794327" w:rsidRPr="00B72EC5">
        <w:rPr>
          <w:rFonts w:cstheme="minorHAnsi"/>
          <w:lang w:val="pl-PL"/>
        </w:rPr>
        <w:t>wpisaną do rejestru przedsiębiorców Krajowego Rejestru Sądowego pod nr KRS 0000117111</w:t>
      </w:r>
      <w:r w:rsidR="00794327" w:rsidRPr="00B72EC5">
        <w:rPr>
          <w:rFonts w:cstheme="minorHAnsi"/>
          <w:bCs/>
          <w:lang w:val="pl-PL"/>
        </w:rPr>
        <w:t>,</w:t>
      </w:r>
      <w:r w:rsidR="00794327" w:rsidRPr="00B72EC5">
        <w:rPr>
          <w:rFonts w:cstheme="minorHAnsi"/>
          <w:lang w:val="pl-PL"/>
        </w:rPr>
        <w:t xml:space="preserve"> REGON: 639719245, NIP: 7891519189, zwaną dalej </w:t>
      </w:r>
      <w:r w:rsidR="00794327" w:rsidRPr="00B72EC5">
        <w:rPr>
          <w:rFonts w:cstheme="minorHAnsi"/>
          <w:b/>
          <w:lang w:val="pl-PL"/>
        </w:rPr>
        <w:t>Gospodarstwem</w:t>
      </w:r>
      <w:r w:rsidR="00794327" w:rsidRPr="00B72EC5">
        <w:rPr>
          <w:rFonts w:cstheme="minorHAnsi"/>
          <w:lang w:val="pl-PL"/>
        </w:rPr>
        <w:t xml:space="preserve">, w imieniu którego działa Pan </w:t>
      </w:r>
      <w:r w:rsidR="00150118">
        <w:rPr>
          <w:rFonts w:cstheme="minorHAnsi"/>
          <w:lang w:val="pl-PL"/>
        </w:rPr>
        <w:t xml:space="preserve">Adrian </w:t>
      </w:r>
      <w:r w:rsidR="00794327" w:rsidRPr="00B72EC5">
        <w:rPr>
          <w:rFonts w:cstheme="minorHAnsi"/>
          <w:lang w:val="pl-PL"/>
        </w:rPr>
        <w:t>Strzeszyński, Prezes Zarządu,</w:t>
      </w:r>
    </w:p>
    <w:p w:rsidR="00743770" w:rsidRPr="00B72EC5" w:rsidRDefault="00391216" w:rsidP="00B70B18">
      <w:pPr>
        <w:spacing w:line="360" w:lineRule="auto"/>
        <w:jc w:val="both"/>
        <w:rPr>
          <w:rFonts w:cstheme="minorHAnsi"/>
          <w:lang w:val="pl-PL"/>
        </w:rPr>
      </w:pPr>
      <w:r w:rsidRPr="00B72EC5">
        <w:rPr>
          <w:rFonts w:cstheme="minorHAnsi"/>
          <w:lang w:val="pl-PL"/>
        </w:rPr>
        <w:t>a</w:t>
      </w:r>
    </w:p>
    <w:p w:rsidR="00743770" w:rsidRPr="00B72EC5" w:rsidRDefault="00794327" w:rsidP="00B70B18">
      <w:pPr>
        <w:spacing w:line="360" w:lineRule="auto"/>
        <w:jc w:val="both"/>
        <w:rPr>
          <w:rFonts w:cstheme="minorHAnsi"/>
          <w:spacing w:val="-6"/>
          <w:lang w:val="pl-PL"/>
        </w:rPr>
      </w:pPr>
      <w:r w:rsidRPr="00B72EC5">
        <w:rPr>
          <w:rFonts w:cstheme="minorHAnsi"/>
          <w:b/>
          <w:noProof/>
          <w:lang w:val="pl-PL"/>
        </w:rPr>
        <w:t>Skarbem Państwa – Państwowe Gospodarstwo Leśne Lasy Państwowe Nadlesnictwo Babki</w:t>
      </w:r>
      <w:r w:rsidR="00D3538F" w:rsidRPr="00B72EC5">
        <w:rPr>
          <w:rFonts w:cstheme="minorHAnsi"/>
          <w:b/>
          <w:noProof/>
          <w:lang w:val="pl-PL"/>
        </w:rPr>
        <w:t xml:space="preserve">, </w:t>
      </w:r>
      <w:r w:rsidRPr="00B72EC5">
        <w:rPr>
          <w:rFonts w:cstheme="minorHAnsi"/>
          <w:noProof/>
          <w:lang w:val="pl-PL"/>
        </w:rPr>
        <w:t>z</w:t>
      </w:r>
      <w:r w:rsidR="00D3538F" w:rsidRPr="00B72EC5">
        <w:rPr>
          <w:rFonts w:cstheme="minorHAnsi"/>
          <w:noProof/>
          <w:lang w:val="pl-PL"/>
        </w:rPr>
        <w:t> </w:t>
      </w:r>
      <w:r w:rsidRPr="00B72EC5">
        <w:rPr>
          <w:rFonts w:cstheme="minorHAnsi"/>
          <w:noProof/>
          <w:lang w:val="pl-PL"/>
        </w:rPr>
        <w:t xml:space="preserve">siedzibą w </w:t>
      </w:r>
      <w:r w:rsidRPr="00B72EC5">
        <w:rPr>
          <w:rFonts w:cstheme="minorHAnsi"/>
          <w:lang w:val="pl-PL"/>
        </w:rPr>
        <w:t>Babkach</w:t>
      </w:r>
      <w:r w:rsidRPr="00B72EC5">
        <w:rPr>
          <w:rFonts w:cstheme="minorHAnsi"/>
          <w:noProof/>
          <w:lang w:val="pl-PL"/>
        </w:rPr>
        <w:t>, 61-160 Poznań</w:t>
      </w:r>
      <w:r w:rsidRPr="00B72EC5">
        <w:rPr>
          <w:rFonts w:cstheme="minorHAnsi"/>
          <w:spacing w:val="-6"/>
          <w:lang w:val="pl-PL"/>
        </w:rPr>
        <w:t xml:space="preserve">, REGON: 630015525, </w:t>
      </w:r>
      <w:r w:rsidRPr="00B72EC5">
        <w:rPr>
          <w:rFonts w:cstheme="minorHAnsi"/>
          <w:spacing w:val="-6"/>
          <w:lang w:val="pl-PL"/>
        </w:rPr>
        <w:lastRenderedPageBreak/>
        <w:t xml:space="preserve">NIP: 7770006203, zwanym dalej </w:t>
      </w:r>
      <w:r w:rsidRPr="00B72EC5">
        <w:rPr>
          <w:rFonts w:cstheme="minorHAnsi"/>
          <w:b/>
          <w:spacing w:val="-6"/>
          <w:lang w:val="pl-PL"/>
        </w:rPr>
        <w:t>Nadleśnictwem</w:t>
      </w:r>
      <w:r w:rsidRPr="00B72EC5">
        <w:rPr>
          <w:rFonts w:cstheme="minorHAnsi"/>
          <w:spacing w:val="-6"/>
          <w:lang w:val="pl-PL"/>
        </w:rPr>
        <w:t xml:space="preserve">, </w:t>
      </w:r>
      <w:r w:rsidRPr="00B72EC5">
        <w:rPr>
          <w:rFonts w:cstheme="minorHAnsi"/>
          <w:noProof/>
          <w:lang w:val="pl-PL"/>
        </w:rPr>
        <w:t xml:space="preserve">reprezentowanym przez </w:t>
      </w:r>
      <w:r w:rsidRPr="00B72EC5">
        <w:rPr>
          <w:rFonts w:cstheme="minorHAnsi"/>
          <w:lang w:val="pl-PL"/>
        </w:rPr>
        <w:t xml:space="preserve">Roberta Okińczyca - </w:t>
      </w:r>
      <w:r w:rsidRPr="00B72EC5">
        <w:rPr>
          <w:rFonts w:cstheme="minorHAnsi"/>
          <w:noProof/>
          <w:lang w:val="pl-PL"/>
        </w:rPr>
        <w:t xml:space="preserve">Nadleśniczego Nadleśnictwa </w:t>
      </w:r>
      <w:r w:rsidRPr="00B72EC5">
        <w:rPr>
          <w:rFonts w:cstheme="minorHAnsi"/>
          <w:lang w:val="pl-PL"/>
        </w:rPr>
        <w:t>Babki</w:t>
      </w:r>
      <w:r w:rsidR="00042BEF" w:rsidRPr="00B72EC5">
        <w:rPr>
          <w:rFonts w:cstheme="minorHAnsi"/>
          <w:lang w:val="pl-PL"/>
        </w:rPr>
        <w:t>,</w:t>
      </w:r>
    </w:p>
    <w:p w:rsidR="00743770" w:rsidRPr="00B72EC5" w:rsidRDefault="00391216" w:rsidP="00B70B18">
      <w:pPr>
        <w:spacing w:line="360" w:lineRule="auto"/>
        <w:jc w:val="both"/>
        <w:rPr>
          <w:rFonts w:cstheme="minorHAnsi"/>
          <w:spacing w:val="-2"/>
          <w:lang w:val="pl-PL"/>
        </w:rPr>
      </w:pPr>
      <w:r w:rsidRPr="00B72EC5">
        <w:rPr>
          <w:rFonts w:cstheme="minorHAnsi"/>
          <w:spacing w:val="-2"/>
          <w:lang w:val="pl-PL"/>
        </w:rPr>
        <w:t>zwanymi dalej łącznie „Stronami"</w:t>
      </w:r>
    </w:p>
    <w:p w:rsidR="00FF27FA" w:rsidRPr="00B72EC5" w:rsidRDefault="00FF27FA" w:rsidP="00B70B18">
      <w:pPr>
        <w:spacing w:line="360" w:lineRule="auto"/>
        <w:jc w:val="center"/>
        <w:rPr>
          <w:rFonts w:cstheme="minorHAnsi"/>
          <w:b/>
          <w:lang w:val="pl-PL"/>
        </w:rPr>
      </w:pPr>
    </w:p>
    <w:p w:rsidR="00743770" w:rsidRPr="00B72EC5" w:rsidRDefault="00391216" w:rsidP="00B70B18">
      <w:pPr>
        <w:spacing w:line="360" w:lineRule="auto"/>
        <w:jc w:val="center"/>
        <w:rPr>
          <w:rFonts w:cstheme="minorHAnsi"/>
          <w:b/>
          <w:lang w:val="pl-PL"/>
        </w:rPr>
      </w:pPr>
      <w:r w:rsidRPr="00B72EC5">
        <w:rPr>
          <w:rFonts w:cstheme="minorHAnsi"/>
          <w:b/>
          <w:lang w:val="pl-PL"/>
        </w:rPr>
        <w:t>§ 1.</w:t>
      </w:r>
    </w:p>
    <w:p w:rsidR="00743770" w:rsidRPr="00B72EC5" w:rsidRDefault="00391216" w:rsidP="00B70B18">
      <w:pPr>
        <w:spacing w:line="360" w:lineRule="auto"/>
        <w:jc w:val="both"/>
        <w:rPr>
          <w:rFonts w:cstheme="minorHAnsi"/>
          <w:spacing w:val="-2"/>
          <w:lang w:val="pl-PL"/>
        </w:rPr>
      </w:pPr>
      <w:r w:rsidRPr="00B72EC5">
        <w:rPr>
          <w:rFonts w:cstheme="minorHAnsi"/>
          <w:spacing w:val="-2"/>
          <w:lang w:val="pl-PL"/>
        </w:rPr>
        <w:t>Celami porozumienia są:</w:t>
      </w:r>
    </w:p>
    <w:p w:rsidR="00743770" w:rsidRPr="00B72EC5" w:rsidRDefault="002613D3" w:rsidP="00B70B18">
      <w:pPr>
        <w:numPr>
          <w:ilvl w:val="0"/>
          <w:numId w:val="1"/>
        </w:numPr>
        <w:tabs>
          <w:tab w:val="clear" w:pos="360"/>
          <w:tab w:val="decimal" w:pos="792"/>
        </w:tabs>
        <w:spacing w:line="360" w:lineRule="auto"/>
        <w:ind w:left="0"/>
        <w:jc w:val="both"/>
        <w:rPr>
          <w:rFonts w:cstheme="minorHAnsi"/>
          <w:spacing w:val="10"/>
          <w:lang w:val="pl-PL"/>
        </w:rPr>
      </w:pPr>
      <w:r w:rsidRPr="00B72EC5">
        <w:rPr>
          <w:rFonts w:cstheme="minorHAnsi"/>
          <w:spacing w:val="10"/>
          <w:lang w:val="pl-PL"/>
        </w:rPr>
        <w:t>umożliwienie</w:t>
      </w:r>
      <w:r w:rsidR="00391216" w:rsidRPr="00B72EC5">
        <w:rPr>
          <w:rFonts w:cstheme="minorHAnsi"/>
          <w:spacing w:val="10"/>
          <w:lang w:val="pl-PL"/>
        </w:rPr>
        <w:t xml:space="preserve"> </w:t>
      </w:r>
      <w:r w:rsidRPr="00B72EC5">
        <w:rPr>
          <w:rFonts w:cstheme="minorHAnsi"/>
          <w:spacing w:val="10"/>
          <w:lang w:val="pl-PL"/>
        </w:rPr>
        <w:t>Gospodarstwu</w:t>
      </w:r>
      <w:r w:rsidR="00391216" w:rsidRPr="00B72EC5">
        <w:rPr>
          <w:rFonts w:cstheme="minorHAnsi"/>
          <w:spacing w:val="10"/>
          <w:lang w:val="pl-PL"/>
        </w:rPr>
        <w:t xml:space="preserve"> prowadzenia </w:t>
      </w:r>
      <w:r w:rsidR="00391216" w:rsidRPr="00B72EC5">
        <w:rPr>
          <w:rFonts w:cstheme="minorHAnsi"/>
          <w:spacing w:val="-5"/>
          <w:lang w:val="pl-PL"/>
        </w:rPr>
        <w:t xml:space="preserve">gospodarki rybackiej w zbiornikach wodnych </w:t>
      </w:r>
      <w:r w:rsidR="00F63E50" w:rsidRPr="00B72EC5">
        <w:rPr>
          <w:rFonts w:cstheme="minorHAnsi"/>
          <w:spacing w:val="-5"/>
          <w:lang w:val="pl-PL"/>
        </w:rPr>
        <w:t xml:space="preserve">będących </w:t>
      </w:r>
      <w:r w:rsidR="00391216" w:rsidRPr="00B72EC5">
        <w:rPr>
          <w:rFonts w:cstheme="minorHAnsi"/>
          <w:spacing w:val="-5"/>
          <w:lang w:val="pl-PL"/>
        </w:rPr>
        <w:t xml:space="preserve">we władaniu </w:t>
      </w:r>
      <w:r w:rsidRPr="00B72EC5">
        <w:rPr>
          <w:rFonts w:cstheme="minorHAnsi"/>
          <w:spacing w:val="-5"/>
          <w:lang w:val="pl-PL"/>
        </w:rPr>
        <w:t>Gospodarstwa</w:t>
      </w:r>
      <w:r w:rsidR="00F63E50" w:rsidRPr="00B72EC5">
        <w:rPr>
          <w:rFonts w:cstheme="minorHAnsi"/>
          <w:spacing w:val="-5"/>
          <w:lang w:val="pl-PL"/>
        </w:rPr>
        <w:t>,</w:t>
      </w:r>
      <w:r w:rsidR="00391216" w:rsidRPr="00B72EC5">
        <w:rPr>
          <w:rFonts w:cstheme="minorHAnsi"/>
          <w:spacing w:val="-5"/>
          <w:lang w:val="pl-PL"/>
        </w:rPr>
        <w:t xml:space="preserve"> położonych </w:t>
      </w:r>
      <w:r w:rsidR="00D465E8" w:rsidRPr="00B72EC5">
        <w:rPr>
          <w:rFonts w:cstheme="minorHAnsi"/>
          <w:spacing w:val="-4"/>
          <w:lang w:val="pl-PL"/>
        </w:rPr>
        <w:t>wśród lasów</w:t>
      </w:r>
      <w:r w:rsidR="00391216" w:rsidRPr="00B72EC5">
        <w:rPr>
          <w:rFonts w:cstheme="minorHAnsi"/>
          <w:spacing w:val="-4"/>
          <w:lang w:val="pl-PL"/>
        </w:rPr>
        <w:t xml:space="preserve"> zarządzanych przez </w:t>
      </w:r>
      <w:r w:rsidRPr="00B72EC5">
        <w:rPr>
          <w:rFonts w:cstheme="minorHAnsi"/>
          <w:spacing w:val="-4"/>
          <w:lang w:val="pl-PL"/>
        </w:rPr>
        <w:t>Nadleśnictwo</w:t>
      </w:r>
      <w:r w:rsidR="00F63E50" w:rsidRPr="00B72EC5">
        <w:rPr>
          <w:rFonts w:cstheme="minorHAnsi"/>
          <w:spacing w:val="-4"/>
          <w:lang w:val="pl-PL"/>
        </w:rPr>
        <w:t>,</w:t>
      </w:r>
      <w:r w:rsidR="00DB5E06" w:rsidRPr="00B72EC5">
        <w:rPr>
          <w:rFonts w:cstheme="minorHAnsi"/>
          <w:spacing w:val="-4"/>
          <w:lang w:val="pl-PL"/>
        </w:rPr>
        <w:t xml:space="preserve"> tj.</w:t>
      </w:r>
      <w:r w:rsidR="00862167" w:rsidRPr="00B72EC5">
        <w:rPr>
          <w:rFonts w:cstheme="minorHAnsi"/>
          <w:spacing w:val="-4"/>
          <w:lang w:val="pl-PL"/>
        </w:rPr>
        <w:t> </w:t>
      </w:r>
      <w:r w:rsidR="00DB5E06" w:rsidRPr="00B72EC5">
        <w:rPr>
          <w:rFonts w:cstheme="minorHAnsi"/>
          <w:spacing w:val="-4"/>
          <w:lang w:val="pl-PL"/>
        </w:rPr>
        <w:t>jeziorach Łękno, Małe Jeziory i Wielkie Jeziory</w:t>
      </w:r>
      <w:r w:rsidR="00B7686D" w:rsidRPr="00B72EC5">
        <w:rPr>
          <w:rFonts w:cstheme="minorHAnsi"/>
          <w:b/>
          <w:spacing w:val="-4"/>
          <w:lang w:val="pl-PL"/>
        </w:rPr>
        <w:t xml:space="preserve"> </w:t>
      </w:r>
      <w:r w:rsidR="00B7686D" w:rsidRPr="00B72EC5">
        <w:rPr>
          <w:rFonts w:cstheme="minorHAnsi"/>
          <w:spacing w:val="-4"/>
          <w:lang w:val="pl-PL"/>
        </w:rPr>
        <w:t xml:space="preserve">oraz </w:t>
      </w:r>
      <w:r w:rsidR="008C1346" w:rsidRPr="00B72EC5">
        <w:rPr>
          <w:rFonts w:cstheme="minorHAnsi"/>
          <w:spacing w:val="-4"/>
          <w:lang w:val="pl-PL"/>
        </w:rPr>
        <w:t>udostępniania</w:t>
      </w:r>
      <w:r w:rsidR="00B7686D" w:rsidRPr="00B72EC5">
        <w:rPr>
          <w:rFonts w:cstheme="minorHAnsi"/>
          <w:spacing w:val="-4"/>
          <w:lang w:val="pl-PL"/>
        </w:rPr>
        <w:t xml:space="preserve"> ic</w:t>
      </w:r>
      <w:r w:rsidR="008C1346" w:rsidRPr="00B72EC5">
        <w:rPr>
          <w:rFonts w:cstheme="minorHAnsi"/>
          <w:spacing w:val="-4"/>
          <w:lang w:val="pl-PL"/>
        </w:rPr>
        <w:t>h</w:t>
      </w:r>
      <w:r w:rsidR="00B7686D" w:rsidRPr="00B72EC5">
        <w:rPr>
          <w:rFonts w:cstheme="minorHAnsi"/>
          <w:spacing w:val="-4"/>
          <w:lang w:val="pl-PL"/>
        </w:rPr>
        <w:t xml:space="preserve"> dla amatorskiego połowu ryb</w:t>
      </w:r>
      <w:r w:rsidR="00DB5E06" w:rsidRPr="00B72EC5">
        <w:rPr>
          <w:rFonts w:cstheme="minorHAnsi"/>
          <w:spacing w:val="-4"/>
          <w:lang w:val="pl-PL"/>
        </w:rPr>
        <w:t>,</w:t>
      </w:r>
      <w:r w:rsidR="008C1346" w:rsidRPr="00B72EC5">
        <w:rPr>
          <w:rFonts w:cstheme="minorHAnsi"/>
          <w:spacing w:val="-4"/>
          <w:lang w:val="pl-PL"/>
        </w:rPr>
        <w:t xml:space="preserve"> z </w:t>
      </w:r>
      <w:r w:rsidR="00391216" w:rsidRPr="00B72EC5">
        <w:rPr>
          <w:rFonts w:cstheme="minorHAnsi"/>
          <w:spacing w:val="-9"/>
          <w:lang w:val="pl-PL"/>
        </w:rPr>
        <w:t xml:space="preserve">jednoczesnym poszanowaniem wymogów ochrony przyrody oraz prowadzenia trwale </w:t>
      </w:r>
      <w:r w:rsidR="00391216" w:rsidRPr="00B72EC5">
        <w:rPr>
          <w:rFonts w:cstheme="minorHAnsi"/>
          <w:spacing w:val="-2"/>
          <w:lang w:val="pl-PL"/>
        </w:rPr>
        <w:t>zrównoważonej gospodarki leśnej,</w:t>
      </w:r>
    </w:p>
    <w:p w:rsidR="00743770" w:rsidRPr="00B72EC5" w:rsidRDefault="00391216" w:rsidP="00B70B18">
      <w:pPr>
        <w:numPr>
          <w:ilvl w:val="0"/>
          <w:numId w:val="1"/>
        </w:numPr>
        <w:tabs>
          <w:tab w:val="clear" w:pos="360"/>
          <w:tab w:val="decimal" w:pos="792"/>
        </w:tabs>
        <w:spacing w:line="360" w:lineRule="auto"/>
        <w:ind w:left="0"/>
        <w:jc w:val="both"/>
        <w:rPr>
          <w:rFonts w:cstheme="minorHAnsi"/>
          <w:lang w:val="pl-PL"/>
        </w:rPr>
      </w:pPr>
      <w:r w:rsidRPr="00B72EC5">
        <w:rPr>
          <w:rFonts w:cstheme="minorHAnsi"/>
          <w:lang w:val="pl-PL"/>
        </w:rPr>
        <w:t xml:space="preserve">wzajemna wymiana informacji mogących mieć istotny wpływ na zwiększenie </w:t>
      </w:r>
      <w:r w:rsidRPr="00B72EC5">
        <w:rPr>
          <w:rFonts w:cstheme="minorHAnsi"/>
          <w:spacing w:val="16"/>
          <w:lang w:val="pl-PL"/>
        </w:rPr>
        <w:t xml:space="preserve">efektywności ochrony lasu i zbiorników wodnych przed czynnikami </w:t>
      </w:r>
      <w:r w:rsidRPr="00B72EC5">
        <w:rPr>
          <w:rFonts w:cstheme="minorHAnsi"/>
          <w:spacing w:val="-4"/>
          <w:lang w:val="pl-PL"/>
        </w:rPr>
        <w:t>antropogenicznymi,</w:t>
      </w:r>
    </w:p>
    <w:p w:rsidR="00391216" w:rsidRPr="00B72EC5" w:rsidRDefault="00391216" w:rsidP="00B70B18">
      <w:pPr>
        <w:numPr>
          <w:ilvl w:val="0"/>
          <w:numId w:val="2"/>
        </w:numPr>
        <w:tabs>
          <w:tab w:val="clear" w:pos="360"/>
          <w:tab w:val="decimal" w:pos="792"/>
        </w:tabs>
        <w:spacing w:line="360" w:lineRule="auto"/>
        <w:ind w:left="0"/>
        <w:jc w:val="both"/>
        <w:rPr>
          <w:rFonts w:cstheme="minorHAnsi"/>
          <w:spacing w:val="17"/>
          <w:lang w:val="pl-PL"/>
        </w:rPr>
      </w:pPr>
      <w:r w:rsidRPr="00B72EC5">
        <w:rPr>
          <w:rFonts w:cstheme="minorHAnsi"/>
          <w:spacing w:val="17"/>
          <w:lang w:val="pl-PL"/>
        </w:rPr>
        <w:t xml:space="preserve">rozpowszechnienie wśród </w:t>
      </w:r>
      <w:r w:rsidR="002613D3" w:rsidRPr="00B72EC5">
        <w:rPr>
          <w:rFonts w:cstheme="minorHAnsi"/>
          <w:spacing w:val="17"/>
          <w:lang w:val="pl-PL"/>
        </w:rPr>
        <w:t xml:space="preserve">osób wędkujących </w:t>
      </w:r>
      <w:r w:rsidR="00486F13">
        <w:rPr>
          <w:rFonts w:cstheme="minorHAnsi"/>
          <w:spacing w:val="17"/>
          <w:lang w:val="pl-PL"/>
        </w:rPr>
        <w:t xml:space="preserve">w </w:t>
      </w:r>
      <w:r w:rsidR="002613D3" w:rsidRPr="00B72EC5">
        <w:rPr>
          <w:rFonts w:cstheme="minorHAnsi"/>
          <w:spacing w:val="17"/>
          <w:lang w:val="pl-PL"/>
        </w:rPr>
        <w:t>zbiornikach, o których mowa w pkt 1.</w:t>
      </w:r>
      <w:r w:rsidRPr="00B72EC5">
        <w:rPr>
          <w:rFonts w:cstheme="minorHAnsi"/>
          <w:spacing w:val="17"/>
          <w:lang w:val="pl-PL"/>
        </w:rPr>
        <w:t xml:space="preserve"> wiedzy o środowisku leśnym </w:t>
      </w:r>
      <w:r w:rsidRPr="00B72EC5">
        <w:rPr>
          <w:rFonts w:cstheme="minorHAnsi"/>
          <w:spacing w:val="2"/>
          <w:lang w:val="pl-PL"/>
        </w:rPr>
        <w:t>i zrównoważonej gospo</w:t>
      </w:r>
      <w:r w:rsidRPr="00B72EC5">
        <w:rPr>
          <w:rFonts w:cstheme="minorHAnsi"/>
          <w:spacing w:val="2"/>
          <w:lang w:val="pl-PL"/>
        </w:rPr>
        <w:lastRenderedPageBreak/>
        <w:t xml:space="preserve">darce leśnej, podnoszenie ich świadomości w zakresie </w:t>
      </w:r>
      <w:r w:rsidRPr="00B72EC5">
        <w:rPr>
          <w:rFonts w:cstheme="minorHAnsi"/>
          <w:spacing w:val="9"/>
          <w:lang w:val="pl-PL"/>
        </w:rPr>
        <w:t xml:space="preserve">racjonalnego i odpowiedzialnego korzystania ze wszystkich funkcji lasu, </w:t>
      </w:r>
      <w:r w:rsidRPr="00B72EC5">
        <w:rPr>
          <w:rFonts w:cstheme="minorHAnsi"/>
          <w:spacing w:val="-5"/>
          <w:lang w:val="pl-PL"/>
        </w:rPr>
        <w:t>wzmacnianie zaufania do działalności zawodowej leśników</w:t>
      </w:r>
      <w:r w:rsidR="00F63E50" w:rsidRPr="00B72EC5">
        <w:rPr>
          <w:rFonts w:cstheme="minorHAnsi"/>
          <w:spacing w:val="-5"/>
          <w:lang w:val="pl-PL"/>
        </w:rPr>
        <w:t>, w</w:t>
      </w:r>
      <w:r w:rsidRPr="00B72EC5">
        <w:rPr>
          <w:rFonts w:cstheme="minorHAnsi"/>
          <w:spacing w:val="-5"/>
          <w:lang w:val="pl-PL"/>
        </w:rPr>
        <w:t xml:space="preserve">spółpraca w zakresie </w:t>
      </w:r>
      <w:r w:rsidRPr="00B72EC5">
        <w:rPr>
          <w:rFonts w:cstheme="minorHAnsi"/>
          <w:lang w:val="pl-PL"/>
        </w:rPr>
        <w:t xml:space="preserve">realizacji działań dotyczących ochrony różnorodności biologicznej na terenach </w:t>
      </w:r>
      <w:r w:rsidRPr="00B72EC5">
        <w:rPr>
          <w:rFonts w:cstheme="minorHAnsi"/>
          <w:spacing w:val="-5"/>
          <w:lang w:val="pl-PL"/>
        </w:rPr>
        <w:t xml:space="preserve">zarządzanych przez </w:t>
      </w:r>
      <w:r w:rsidR="002613D3" w:rsidRPr="00B72EC5">
        <w:rPr>
          <w:rFonts w:cstheme="minorHAnsi"/>
          <w:spacing w:val="-5"/>
          <w:lang w:val="pl-PL"/>
        </w:rPr>
        <w:t>Nadleśnictwo</w:t>
      </w:r>
      <w:r w:rsidRPr="00B72EC5">
        <w:rPr>
          <w:rFonts w:cstheme="minorHAnsi"/>
          <w:spacing w:val="-5"/>
          <w:lang w:val="pl-PL"/>
        </w:rPr>
        <w:t xml:space="preserve"> oraz pozostających we władaniu </w:t>
      </w:r>
      <w:r w:rsidR="002613D3" w:rsidRPr="00B72EC5">
        <w:rPr>
          <w:rFonts w:cstheme="minorHAnsi"/>
          <w:spacing w:val="-5"/>
          <w:lang w:val="pl-PL"/>
        </w:rPr>
        <w:t>Gospodarstwa</w:t>
      </w:r>
      <w:r w:rsidRPr="00B72EC5">
        <w:rPr>
          <w:rFonts w:cstheme="minorHAnsi"/>
          <w:lang w:val="pl-PL"/>
        </w:rPr>
        <w:t>,</w:t>
      </w:r>
    </w:p>
    <w:p w:rsidR="00391216" w:rsidRPr="00B72EC5" w:rsidRDefault="00391216" w:rsidP="00B70B18">
      <w:pPr>
        <w:numPr>
          <w:ilvl w:val="0"/>
          <w:numId w:val="2"/>
        </w:numPr>
        <w:tabs>
          <w:tab w:val="clear" w:pos="360"/>
          <w:tab w:val="decimal" w:pos="792"/>
        </w:tabs>
        <w:spacing w:line="360" w:lineRule="auto"/>
        <w:ind w:left="0"/>
        <w:jc w:val="both"/>
        <w:rPr>
          <w:rFonts w:cstheme="minorHAnsi"/>
          <w:spacing w:val="-6"/>
          <w:lang w:val="pl-PL"/>
        </w:rPr>
      </w:pPr>
      <w:r w:rsidRPr="00B72EC5">
        <w:rPr>
          <w:rFonts w:cstheme="minorHAnsi"/>
          <w:spacing w:val="-6"/>
          <w:lang w:val="pl-PL"/>
        </w:rPr>
        <w:t>współpraca pomiędzy</w:t>
      </w:r>
      <w:r w:rsidR="00D3538F" w:rsidRPr="00B72EC5">
        <w:rPr>
          <w:rFonts w:cstheme="minorHAnsi"/>
          <w:spacing w:val="-6"/>
          <w:lang w:val="pl-PL"/>
        </w:rPr>
        <w:t xml:space="preserve"> Państwową Strażą </w:t>
      </w:r>
      <w:r w:rsidR="008B4EF4">
        <w:rPr>
          <w:rFonts w:cstheme="minorHAnsi"/>
          <w:spacing w:val="-6"/>
          <w:lang w:val="pl-PL"/>
        </w:rPr>
        <w:t>R</w:t>
      </w:r>
      <w:r w:rsidR="00D3538F" w:rsidRPr="00B72EC5">
        <w:rPr>
          <w:rFonts w:cstheme="minorHAnsi"/>
          <w:spacing w:val="-6"/>
          <w:lang w:val="pl-PL"/>
        </w:rPr>
        <w:t>ybacką i</w:t>
      </w:r>
      <w:r w:rsidRPr="00B72EC5">
        <w:rPr>
          <w:rFonts w:cstheme="minorHAnsi"/>
          <w:spacing w:val="-6"/>
          <w:lang w:val="pl-PL"/>
        </w:rPr>
        <w:t xml:space="preserve"> Strażą Leśną w</w:t>
      </w:r>
      <w:r w:rsidR="00D3538F" w:rsidRPr="00B72EC5">
        <w:rPr>
          <w:rFonts w:cstheme="minorHAnsi"/>
          <w:spacing w:val="-6"/>
          <w:lang w:val="pl-PL"/>
        </w:rPr>
        <w:t> </w:t>
      </w:r>
      <w:r w:rsidRPr="00B72EC5">
        <w:rPr>
          <w:rFonts w:cstheme="minorHAnsi"/>
          <w:spacing w:val="-6"/>
          <w:lang w:val="pl-PL"/>
        </w:rPr>
        <w:t xml:space="preserve">zakresie kontroli </w:t>
      </w:r>
      <w:r w:rsidRPr="00B72EC5">
        <w:rPr>
          <w:rFonts w:cstheme="minorHAnsi"/>
          <w:spacing w:val="2"/>
          <w:lang w:val="pl-PL"/>
        </w:rPr>
        <w:t xml:space="preserve">przestrzegania przepisów ustawy </w:t>
      </w:r>
      <w:r w:rsidR="00862167" w:rsidRPr="00B72EC5">
        <w:rPr>
          <w:rFonts w:cstheme="minorHAnsi"/>
          <w:spacing w:val="2"/>
          <w:lang w:val="pl-PL"/>
        </w:rPr>
        <w:t xml:space="preserve">z dnia 18 kwietnia </w:t>
      </w:r>
      <w:r w:rsidR="00862167" w:rsidRPr="00B72EC5">
        <w:rPr>
          <w:rFonts w:cstheme="minorHAnsi"/>
          <w:spacing w:val="-3"/>
          <w:lang w:val="pl-PL"/>
        </w:rPr>
        <w:t xml:space="preserve">1995 r. </w:t>
      </w:r>
      <w:r w:rsidRPr="00B72EC5">
        <w:rPr>
          <w:rFonts w:cstheme="minorHAnsi"/>
          <w:spacing w:val="2"/>
          <w:lang w:val="pl-PL"/>
        </w:rPr>
        <w:t xml:space="preserve">o rybactwie śródlądowym </w:t>
      </w:r>
      <w:r w:rsidRPr="00B72EC5">
        <w:rPr>
          <w:rFonts w:cstheme="minorHAnsi"/>
          <w:spacing w:val="-3"/>
          <w:lang w:val="pl-PL"/>
        </w:rPr>
        <w:t xml:space="preserve">oraz ustawy </w:t>
      </w:r>
      <w:r w:rsidR="00862167" w:rsidRPr="00B72EC5">
        <w:rPr>
          <w:rFonts w:cstheme="minorHAnsi"/>
          <w:spacing w:val="-3"/>
          <w:lang w:val="pl-PL"/>
        </w:rPr>
        <w:t xml:space="preserve">z dnia 28 września 1991 r. </w:t>
      </w:r>
      <w:r w:rsidRPr="00B72EC5">
        <w:rPr>
          <w:rFonts w:cstheme="minorHAnsi"/>
          <w:spacing w:val="-3"/>
          <w:lang w:val="pl-PL"/>
        </w:rPr>
        <w:t xml:space="preserve">o lasach przez osoby uprawiające </w:t>
      </w:r>
      <w:r w:rsidRPr="00B72EC5">
        <w:rPr>
          <w:rFonts w:cstheme="minorHAnsi"/>
          <w:spacing w:val="-4"/>
          <w:lang w:val="pl-PL"/>
        </w:rPr>
        <w:t>amatorski połów ryb.</w:t>
      </w:r>
    </w:p>
    <w:p w:rsidR="00B72EC5" w:rsidRPr="00B72EC5" w:rsidRDefault="00B72EC5" w:rsidP="00B70B18">
      <w:pPr>
        <w:spacing w:line="360" w:lineRule="auto"/>
        <w:jc w:val="center"/>
        <w:rPr>
          <w:rFonts w:cstheme="minorHAnsi"/>
          <w:b/>
          <w:lang w:val="pl-PL"/>
        </w:rPr>
      </w:pPr>
    </w:p>
    <w:p w:rsidR="00391216" w:rsidRPr="00B72EC5" w:rsidRDefault="00391216" w:rsidP="00B70B18">
      <w:pPr>
        <w:spacing w:line="360" w:lineRule="auto"/>
        <w:jc w:val="center"/>
        <w:rPr>
          <w:rFonts w:cstheme="minorHAnsi"/>
          <w:b/>
          <w:lang w:val="pl-PL"/>
        </w:rPr>
      </w:pPr>
      <w:r w:rsidRPr="00B72EC5">
        <w:rPr>
          <w:rFonts w:cstheme="minorHAnsi"/>
          <w:b/>
          <w:lang w:val="pl-PL"/>
        </w:rPr>
        <w:t>§ 2.</w:t>
      </w:r>
    </w:p>
    <w:p w:rsidR="00391216" w:rsidRPr="00B72EC5" w:rsidRDefault="00391216" w:rsidP="00B70B18">
      <w:pPr>
        <w:spacing w:line="360" w:lineRule="auto"/>
        <w:jc w:val="both"/>
        <w:rPr>
          <w:rFonts w:cstheme="minorHAnsi"/>
          <w:lang w:val="pl-PL"/>
        </w:rPr>
      </w:pPr>
      <w:r w:rsidRPr="00B72EC5">
        <w:rPr>
          <w:rFonts w:cstheme="minorHAnsi"/>
          <w:lang w:val="pl-PL"/>
        </w:rPr>
        <w:t xml:space="preserve">1. Cele, o których mowa w § 1 będą </w:t>
      </w:r>
      <w:r w:rsidR="00486F13">
        <w:rPr>
          <w:rFonts w:cstheme="minorHAnsi"/>
          <w:lang w:val="pl-PL"/>
        </w:rPr>
        <w:t>realizowane</w:t>
      </w:r>
      <w:r w:rsidR="00486F13" w:rsidRPr="00B72EC5">
        <w:rPr>
          <w:rFonts w:cstheme="minorHAnsi"/>
          <w:lang w:val="pl-PL"/>
        </w:rPr>
        <w:t xml:space="preserve"> </w:t>
      </w:r>
      <w:r w:rsidRPr="00B72EC5">
        <w:rPr>
          <w:rFonts w:cstheme="minorHAnsi"/>
          <w:lang w:val="pl-PL"/>
        </w:rPr>
        <w:t>poprzez:</w:t>
      </w:r>
    </w:p>
    <w:p w:rsidR="00391216" w:rsidRPr="00B72EC5" w:rsidRDefault="00391216" w:rsidP="00B70B18">
      <w:pPr>
        <w:spacing w:line="360" w:lineRule="auto"/>
        <w:jc w:val="both"/>
        <w:rPr>
          <w:rFonts w:cstheme="minorHAnsi"/>
          <w:spacing w:val="-1"/>
          <w:lang w:val="pl-PL"/>
        </w:rPr>
      </w:pPr>
      <w:r w:rsidRPr="00B72EC5">
        <w:rPr>
          <w:rFonts w:cstheme="minorHAnsi"/>
          <w:spacing w:val="-1"/>
          <w:lang w:val="pl-PL"/>
        </w:rPr>
        <w:t xml:space="preserve">1) umożliwienie </w:t>
      </w:r>
      <w:r w:rsidR="002613D3" w:rsidRPr="00B72EC5">
        <w:rPr>
          <w:rFonts w:cstheme="minorHAnsi"/>
          <w:spacing w:val="-1"/>
          <w:lang w:val="pl-PL"/>
        </w:rPr>
        <w:t>pracownikom Gospodarstwa</w:t>
      </w:r>
      <w:r w:rsidRPr="00B72EC5">
        <w:rPr>
          <w:rFonts w:cstheme="minorHAnsi"/>
          <w:spacing w:val="-1"/>
          <w:lang w:val="pl-PL"/>
        </w:rPr>
        <w:t xml:space="preserve"> dojazdu do wód </w:t>
      </w:r>
      <w:r w:rsidR="007C6C95" w:rsidRPr="00B72EC5">
        <w:rPr>
          <w:rFonts w:cstheme="minorHAnsi"/>
          <w:spacing w:val="-1"/>
          <w:lang w:val="pl-PL"/>
        </w:rPr>
        <w:t xml:space="preserve">będących </w:t>
      </w:r>
      <w:r w:rsidRPr="00B72EC5">
        <w:rPr>
          <w:rFonts w:cstheme="minorHAnsi"/>
          <w:spacing w:val="-1"/>
          <w:lang w:val="pl-PL"/>
        </w:rPr>
        <w:t xml:space="preserve">we władaniu </w:t>
      </w:r>
      <w:r w:rsidR="002613D3" w:rsidRPr="00B72EC5">
        <w:rPr>
          <w:rFonts w:cstheme="minorHAnsi"/>
          <w:spacing w:val="-1"/>
          <w:lang w:val="pl-PL"/>
        </w:rPr>
        <w:t>Gospodarstwa</w:t>
      </w:r>
      <w:r w:rsidR="007C6C95" w:rsidRPr="00B72EC5">
        <w:rPr>
          <w:rFonts w:cstheme="minorHAnsi"/>
          <w:spacing w:val="-1"/>
          <w:lang w:val="pl-PL"/>
        </w:rPr>
        <w:t>,</w:t>
      </w:r>
      <w:r w:rsidRPr="00B72EC5">
        <w:rPr>
          <w:rFonts w:cstheme="minorHAnsi"/>
          <w:spacing w:val="-1"/>
          <w:lang w:val="pl-PL"/>
        </w:rPr>
        <w:t xml:space="preserve"> położonych </w:t>
      </w:r>
      <w:r w:rsidR="00D465E8" w:rsidRPr="00B72EC5">
        <w:rPr>
          <w:rFonts w:cstheme="minorHAnsi"/>
          <w:lang w:val="pl-PL"/>
        </w:rPr>
        <w:t>wśród lasów</w:t>
      </w:r>
      <w:r w:rsidRPr="00B72EC5">
        <w:rPr>
          <w:rFonts w:cstheme="minorHAnsi"/>
          <w:lang w:val="pl-PL"/>
        </w:rPr>
        <w:t xml:space="preserve"> zarządzanych przez </w:t>
      </w:r>
      <w:r w:rsidR="002613D3" w:rsidRPr="00B72EC5">
        <w:rPr>
          <w:rFonts w:cstheme="minorHAnsi"/>
          <w:lang w:val="pl-PL"/>
        </w:rPr>
        <w:t>Nadleśnictwo</w:t>
      </w:r>
      <w:r w:rsidRPr="00B72EC5">
        <w:rPr>
          <w:rFonts w:cstheme="minorHAnsi"/>
          <w:lang w:val="pl-PL"/>
        </w:rPr>
        <w:t xml:space="preserve">, podczas zarybień i </w:t>
      </w:r>
      <w:r w:rsidRPr="00B72EC5">
        <w:rPr>
          <w:rFonts w:cstheme="minorHAnsi"/>
          <w:spacing w:val="-5"/>
          <w:lang w:val="pl-PL"/>
        </w:rPr>
        <w:t xml:space="preserve">innych działań niezbędnych do prowadzenia gospodarki rybackiej i ochrony wód, </w:t>
      </w:r>
      <w:r w:rsidR="00DB5E06" w:rsidRPr="00B72EC5">
        <w:rPr>
          <w:rFonts w:cstheme="minorHAnsi"/>
          <w:spacing w:val="-5"/>
          <w:lang w:val="pl-PL"/>
        </w:rPr>
        <w:t xml:space="preserve">a także  </w:t>
      </w:r>
      <w:r w:rsidR="00DB5E06" w:rsidRPr="00B72EC5">
        <w:rPr>
          <w:rFonts w:cstheme="minorHAnsi"/>
          <w:spacing w:val="-4"/>
          <w:lang w:val="pl-PL"/>
        </w:rPr>
        <w:t xml:space="preserve">osobom uprawiającym amatorski połów ryb (wędkującym) na jeziorach Łękno, Małe Jeziory i Wielkie Jeziory, </w:t>
      </w:r>
      <w:r w:rsidRPr="00B72EC5">
        <w:rPr>
          <w:rFonts w:cstheme="minorHAnsi"/>
          <w:spacing w:val="-5"/>
          <w:lang w:val="pl-PL"/>
        </w:rPr>
        <w:t>z</w:t>
      </w:r>
      <w:r w:rsidR="00862167" w:rsidRPr="00B72EC5">
        <w:rPr>
          <w:rFonts w:cstheme="minorHAnsi"/>
          <w:spacing w:val="-5"/>
          <w:lang w:val="pl-PL"/>
        </w:rPr>
        <w:t> </w:t>
      </w:r>
      <w:r w:rsidRPr="00B72EC5">
        <w:rPr>
          <w:rFonts w:cstheme="minorHAnsi"/>
          <w:spacing w:val="-6"/>
          <w:lang w:val="pl-PL"/>
        </w:rPr>
        <w:t xml:space="preserve">zachowaniem wymogów zrównoważonej gospodarki leśnej i ochrony przyrody, przy </w:t>
      </w:r>
      <w:r w:rsidRPr="00B72EC5">
        <w:rPr>
          <w:rFonts w:cstheme="minorHAnsi"/>
          <w:lang w:val="pl-PL"/>
        </w:rPr>
        <w:t>czym:</w:t>
      </w:r>
    </w:p>
    <w:p w:rsidR="00391216" w:rsidRPr="00B72EC5" w:rsidRDefault="00391216" w:rsidP="00D972A4">
      <w:pPr>
        <w:numPr>
          <w:ilvl w:val="0"/>
          <w:numId w:val="3"/>
        </w:numPr>
        <w:tabs>
          <w:tab w:val="clear" w:pos="360"/>
          <w:tab w:val="left" w:pos="851"/>
        </w:tabs>
        <w:spacing w:line="360" w:lineRule="auto"/>
        <w:ind w:left="567"/>
        <w:jc w:val="both"/>
        <w:rPr>
          <w:rFonts w:cstheme="minorHAnsi"/>
          <w:spacing w:val="-6"/>
          <w:lang w:val="pl-PL"/>
        </w:rPr>
      </w:pPr>
      <w:r w:rsidRPr="00B72EC5">
        <w:rPr>
          <w:rFonts w:cstheme="minorHAnsi"/>
          <w:spacing w:val="-6"/>
          <w:lang w:val="pl-PL"/>
        </w:rPr>
        <w:lastRenderedPageBreak/>
        <w:t xml:space="preserve">ww. dojazd jest możliwy drogami publicznymi lub drogami </w:t>
      </w:r>
      <w:r w:rsidRPr="00B72EC5">
        <w:rPr>
          <w:rFonts w:cstheme="minorHAnsi"/>
          <w:spacing w:val="-3"/>
          <w:lang w:val="pl-PL"/>
        </w:rPr>
        <w:t xml:space="preserve">leśnymi </w:t>
      </w:r>
      <w:r w:rsidR="00F91A18">
        <w:rPr>
          <w:rFonts w:cstheme="minorHAnsi"/>
          <w:spacing w:val="-3"/>
          <w:lang w:val="pl-PL"/>
        </w:rPr>
        <w:t>na podstawie imiennego upoważnienia wystawionego dla pracownika Gospodarstwa przez Nadleśniczego Nadleśnictwa Babki</w:t>
      </w:r>
      <w:r w:rsidRPr="00B72EC5">
        <w:rPr>
          <w:rFonts w:cstheme="minorHAnsi"/>
          <w:spacing w:val="-3"/>
          <w:lang w:val="pl-PL"/>
        </w:rPr>
        <w:t>,</w:t>
      </w:r>
    </w:p>
    <w:p w:rsidR="00391216" w:rsidRPr="008B4EF4" w:rsidRDefault="00391216" w:rsidP="00D972A4">
      <w:pPr>
        <w:numPr>
          <w:ilvl w:val="0"/>
          <w:numId w:val="3"/>
        </w:numPr>
        <w:tabs>
          <w:tab w:val="clear" w:pos="360"/>
          <w:tab w:val="left" w:pos="851"/>
        </w:tabs>
        <w:spacing w:line="360" w:lineRule="auto"/>
        <w:ind w:left="567"/>
        <w:jc w:val="both"/>
        <w:rPr>
          <w:rFonts w:cstheme="minorHAnsi"/>
          <w:b/>
          <w:spacing w:val="10"/>
          <w:lang w:val="pl-PL"/>
        </w:rPr>
      </w:pPr>
      <w:r w:rsidRPr="008B4EF4">
        <w:rPr>
          <w:rFonts w:cstheme="minorHAnsi"/>
          <w:b/>
          <w:spacing w:val="10"/>
          <w:lang w:val="pl-PL"/>
        </w:rPr>
        <w:t xml:space="preserve">umożliwienie dojazdu drogami leśnymi nie dotyczy sytuacji </w:t>
      </w:r>
      <w:r w:rsidRPr="008B4EF4">
        <w:rPr>
          <w:rFonts w:cstheme="minorHAnsi"/>
          <w:b/>
          <w:spacing w:val="-4"/>
          <w:lang w:val="pl-PL"/>
        </w:rPr>
        <w:t>wprowadzenia o</w:t>
      </w:r>
      <w:r w:rsidR="00DB5E06" w:rsidRPr="008B4EF4">
        <w:rPr>
          <w:rFonts w:cstheme="minorHAnsi"/>
          <w:b/>
          <w:spacing w:val="-4"/>
          <w:lang w:val="pl-PL"/>
        </w:rPr>
        <w:t>kresowego zakazu wstępu do lasu</w:t>
      </w:r>
      <w:r w:rsidR="00D465E8" w:rsidRPr="008B4EF4">
        <w:rPr>
          <w:rFonts w:cstheme="minorHAnsi"/>
          <w:b/>
          <w:spacing w:val="-4"/>
          <w:lang w:val="pl-PL"/>
        </w:rPr>
        <w:t xml:space="preserve">, </w:t>
      </w:r>
      <w:r w:rsidR="00D465E8" w:rsidRPr="008B4EF4">
        <w:rPr>
          <w:rFonts w:cstheme="minorHAnsi"/>
          <w:b/>
          <w:shd w:val="clear" w:color="auto" w:fill="FFFFFF"/>
          <w:lang w:val="pl-PL"/>
        </w:rPr>
        <w:t>np. z powodu dużego zagrożenia pożarowego</w:t>
      </w:r>
      <w:r w:rsidR="008B4EF4">
        <w:rPr>
          <w:rStyle w:val="Odwoanieprzypisudolnego"/>
          <w:rFonts w:cstheme="minorHAnsi"/>
          <w:b/>
          <w:shd w:val="clear" w:color="auto" w:fill="FFFFFF"/>
          <w:lang w:val="pl-PL"/>
        </w:rPr>
        <w:footnoteReference w:id="1"/>
      </w:r>
      <w:r w:rsidR="00DB5E06" w:rsidRPr="008B4EF4">
        <w:rPr>
          <w:rFonts w:cstheme="minorHAnsi"/>
          <w:b/>
          <w:spacing w:val="-4"/>
          <w:lang w:val="pl-PL"/>
        </w:rPr>
        <w:t>;</w:t>
      </w:r>
    </w:p>
    <w:p w:rsidR="00DB5E06" w:rsidRPr="00B72EC5" w:rsidRDefault="00772FA7" w:rsidP="00B70B18">
      <w:pPr>
        <w:spacing w:line="360" w:lineRule="auto"/>
        <w:jc w:val="both"/>
        <w:rPr>
          <w:rFonts w:cstheme="minorHAnsi"/>
          <w:spacing w:val="-4"/>
          <w:lang w:val="pl-PL"/>
        </w:rPr>
      </w:pPr>
      <w:r w:rsidRPr="00B72EC5">
        <w:rPr>
          <w:rFonts w:cstheme="minorHAnsi"/>
          <w:spacing w:val="-1"/>
          <w:lang w:val="pl-PL"/>
        </w:rPr>
        <w:t xml:space="preserve">2) umożliwienie </w:t>
      </w:r>
      <w:r w:rsidRPr="00B72EC5">
        <w:rPr>
          <w:rFonts w:cstheme="minorHAnsi"/>
          <w:spacing w:val="-4"/>
          <w:lang w:val="pl-PL"/>
        </w:rPr>
        <w:t>osobom uprawiającym amatorski połów ryb (wędkującym) na jeziorach Łękno, Małe Jeziory i Wielkie Jeziory korzystani</w:t>
      </w:r>
      <w:r w:rsidR="00486F13">
        <w:rPr>
          <w:rFonts w:cstheme="minorHAnsi"/>
          <w:spacing w:val="-4"/>
          <w:lang w:val="pl-PL"/>
        </w:rPr>
        <w:t>a</w:t>
      </w:r>
      <w:r w:rsidRPr="00B72EC5">
        <w:rPr>
          <w:rFonts w:cstheme="minorHAnsi"/>
          <w:spacing w:val="-4"/>
          <w:lang w:val="pl-PL"/>
        </w:rPr>
        <w:t xml:space="preserve"> z </w:t>
      </w:r>
      <w:r w:rsidR="00D465E8" w:rsidRPr="00B72EC5">
        <w:rPr>
          <w:rFonts w:cstheme="minorHAnsi"/>
          <w:spacing w:val="-4"/>
          <w:lang w:val="pl-PL"/>
        </w:rPr>
        <w:t xml:space="preserve">dróg leśnych, o </w:t>
      </w:r>
      <w:r w:rsidR="008C1346" w:rsidRPr="00B72EC5">
        <w:rPr>
          <w:rFonts w:cstheme="minorHAnsi"/>
          <w:spacing w:val="-4"/>
          <w:lang w:val="pl-PL"/>
        </w:rPr>
        <w:t>których</w:t>
      </w:r>
      <w:r w:rsidR="00D465E8" w:rsidRPr="00B72EC5">
        <w:rPr>
          <w:rFonts w:cstheme="minorHAnsi"/>
          <w:spacing w:val="-4"/>
          <w:lang w:val="pl-PL"/>
        </w:rPr>
        <w:t xml:space="preserve"> mowa w ust. </w:t>
      </w:r>
      <w:r w:rsidR="008C1346" w:rsidRPr="00B72EC5">
        <w:rPr>
          <w:rFonts w:cstheme="minorHAnsi"/>
          <w:spacing w:val="-4"/>
          <w:lang w:val="pl-PL"/>
        </w:rPr>
        <w:t>1 pkt 1 lit. a oraz z </w:t>
      </w:r>
      <w:r w:rsidRPr="00B72EC5">
        <w:rPr>
          <w:rFonts w:cstheme="minorHAnsi"/>
          <w:spacing w:val="-4"/>
          <w:lang w:val="pl-PL"/>
        </w:rPr>
        <w:t>nieoznakowanych miejsc postojowych na terenach leśnych</w:t>
      </w:r>
      <w:r w:rsidR="00D465E8" w:rsidRPr="00B72EC5">
        <w:rPr>
          <w:rFonts w:cstheme="minorHAnsi"/>
          <w:spacing w:val="-4"/>
          <w:lang w:val="pl-PL"/>
        </w:rPr>
        <w:t xml:space="preserve">, zaznaczonych na załączniku </w:t>
      </w:r>
      <w:r w:rsidR="00B72EC5">
        <w:rPr>
          <w:rFonts w:cstheme="minorHAnsi"/>
          <w:spacing w:val="-4"/>
          <w:lang w:val="pl-PL"/>
        </w:rPr>
        <w:t>graficznym</w:t>
      </w:r>
      <w:r w:rsidR="00D465E8" w:rsidRPr="00B72EC5">
        <w:rPr>
          <w:rFonts w:cstheme="minorHAnsi"/>
          <w:spacing w:val="-4"/>
          <w:lang w:val="pl-PL"/>
        </w:rPr>
        <w:t xml:space="preserve"> do niniejszego Porozumienia,</w:t>
      </w:r>
      <w:r w:rsidRPr="00B72EC5">
        <w:rPr>
          <w:rFonts w:cstheme="minorHAnsi"/>
          <w:spacing w:val="-4"/>
          <w:lang w:val="pl-PL"/>
        </w:rPr>
        <w:t xml:space="preserve"> na następujących warunkach:</w:t>
      </w:r>
    </w:p>
    <w:p w:rsidR="00D465E8" w:rsidRPr="00B72EC5" w:rsidRDefault="00D465E8" w:rsidP="00B70B18">
      <w:pPr>
        <w:spacing w:line="360" w:lineRule="auto"/>
        <w:jc w:val="both"/>
        <w:rPr>
          <w:rFonts w:cstheme="minorHAnsi"/>
          <w:spacing w:val="-4"/>
          <w:lang w:val="pl-PL"/>
        </w:rPr>
      </w:pPr>
      <w:r w:rsidRPr="00B72EC5">
        <w:rPr>
          <w:rFonts w:cstheme="minorHAnsi"/>
          <w:spacing w:val="-4"/>
          <w:lang w:val="pl-PL"/>
        </w:rPr>
        <w:t xml:space="preserve">- korzystanie z miejsc postojowych nie może powodować utrudnień w prowadzonej przez </w:t>
      </w:r>
      <w:r w:rsidR="008C1346" w:rsidRPr="00B72EC5">
        <w:rPr>
          <w:rFonts w:cstheme="minorHAnsi"/>
          <w:spacing w:val="-4"/>
          <w:lang w:val="pl-PL"/>
        </w:rPr>
        <w:t>Nadleśnictwo</w:t>
      </w:r>
      <w:r w:rsidRPr="00B72EC5">
        <w:rPr>
          <w:rFonts w:cstheme="minorHAnsi"/>
          <w:spacing w:val="-4"/>
          <w:lang w:val="pl-PL"/>
        </w:rPr>
        <w:t xml:space="preserve"> </w:t>
      </w:r>
      <w:r w:rsidR="00B7686D" w:rsidRPr="00B72EC5">
        <w:rPr>
          <w:rFonts w:cstheme="minorHAnsi"/>
          <w:spacing w:val="-4"/>
          <w:lang w:val="pl-PL"/>
        </w:rPr>
        <w:t>gospodarce</w:t>
      </w:r>
      <w:r w:rsidRPr="00B72EC5">
        <w:rPr>
          <w:rFonts w:cstheme="minorHAnsi"/>
          <w:spacing w:val="-4"/>
          <w:lang w:val="pl-PL"/>
        </w:rPr>
        <w:t xml:space="preserve"> leśnej,</w:t>
      </w:r>
    </w:p>
    <w:p w:rsidR="00D465E8" w:rsidRPr="008B4EF4" w:rsidRDefault="00D465E8" w:rsidP="00B70B18">
      <w:pPr>
        <w:spacing w:line="360" w:lineRule="auto"/>
        <w:jc w:val="both"/>
        <w:rPr>
          <w:rFonts w:cstheme="minorHAnsi"/>
          <w:b/>
          <w:spacing w:val="-4"/>
          <w:lang w:val="pl-PL"/>
        </w:rPr>
      </w:pPr>
      <w:r w:rsidRPr="008B4EF4">
        <w:rPr>
          <w:rFonts w:cstheme="minorHAnsi"/>
          <w:b/>
          <w:spacing w:val="-4"/>
          <w:lang w:val="pl-PL"/>
        </w:rPr>
        <w:t xml:space="preserve">- korzystanie z miejsc </w:t>
      </w:r>
      <w:r w:rsidR="00B7686D" w:rsidRPr="008B4EF4">
        <w:rPr>
          <w:rFonts w:cstheme="minorHAnsi"/>
          <w:b/>
          <w:spacing w:val="-4"/>
          <w:lang w:val="pl-PL"/>
        </w:rPr>
        <w:t>postojowych</w:t>
      </w:r>
      <w:r w:rsidRPr="008B4EF4">
        <w:rPr>
          <w:rFonts w:cstheme="minorHAnsi"/>
          <w:b/>
          <w:spacing w:val="-4"/>
          <w:lang w:val="pl-PL"/>
        </w:rPr>
        <w:t xml:space="preserve"> jest </w:t>
      </w:r>
      <w:r w:rsidR="00B7686D" w:rsidRPr="008B4EF4">
        <w:rPr>
          <w:rFonts w:cstheme="minorHAnsi"/>
          <w:b/>
          <w:spacing w:val="-4"/>
          <w:lang w:val="pl-PL"/>
        </w:rPr>
        <w:t>niedozwolone</w:t>
      </w:r>
      <w:r w:rsidRPr="008B4EF4">
        <w:rPr>
          <w:rFonts w:cstheme="minorHAnsi"/>
          <w:b/>
          <w:spacing w:val="-4"/>
          <w:lang w:val="pl-PL"/>
        </w:rPr>
        <w:t xml:space="preserve"> w razi</w:t>
      </w:r>
      <w:r w:rsidR="008C1346" w:rsidRPr="008B4EF4">
        <w:rPr>
          <w:rFonts w:cstheme="minorHAnsi"/>
          <w:b/>
          <w:spacing w:val="-4"/>
          <w:lang w:val="pl-PL"/>
        </w:rPr>
        <w:t>e</w:t>
      </w:r>
      <w:r w:rsidRPr="008B4EF4">
        <w:rPr>
          <w:rFonts w:cstheme="minorHAnsi"/>
          <w:b/>
          <w:spacing w:val="-4"/>
          <w:lang w:val="pl-PL"/>
        </w:rPr>
        <w:t xml:space="preserve"> wprowadzenia okresowego zakazu wstępu do lasu</w:t>
      </w:r>
      <w:r w:rsidR="008C1346" w:rsidRPr="008B4EF4">
        <w:rPr>
          <w:rFonts w:cstheme="minorHAnsi"/>
          <w:b/>
          <w:spacing w:val="-4"/>
          <w:lang w:val="pl-PL"/>
        </w:rPr>
        <w:t>,</w:t>
      </w:r>
      <w:r w:rsidRPr="008B4EF4">
        <w:rPr>
          <w:rFonts w:cstheme="minorHAnsi"/>
          <w:b/>
          <w:spacing w:val="-4"/>
          <w:lang w:val="pl-PL"/>
        </w:rPr>
        <w:t xml:space="preserve"> </w:t>
      </w:r>
      <w:r w:rsidRPr="008B4EF4">
        <w:rPr>
          <w:rFonts w:cstheme="minorHAnsi"/>
          <w:b/>
          <w:shd w:val="clear" w:color="auto" w:fill="FFFFFF"/>
          <w:lang w:val="pl-PL"/>
        </w:rPr>
        <w:t>np. z powodu dużego zagrożenia pożarowego,</w:t>
      </w:r>
    </w:p>
    <w:p w:rsidR="00D465E8" w:rsidRPr="00B72EC5" w:rsidRDefault="00D465E8" w:rsidP="00B70B18">
      <w:pPr>
        <w:spacing w:line="360" w:lineRule="auto"/>
        <w:jc w:val="both"/>
        <w:rPr>
          <w:rFonts w:cstheme="minorHAnsi"/>
          <w:spacing w:val="-4"/>
          <w:lang w:val="pl-PL"/>
        </w:rPr>
      </w:pPr>
      <w:r w:rsidRPr="00B72EC5">
        <w:rPr>
          <w:rFonts w:cstheme="minorHAnsi"/>
          <w:spacing w:val="-4"/>
          <w:lang w:val="pl-PL"/>
        </w:rPr>
        <w:lastRenderedPageBreak/>
        <w:t xml:space="preserve">- </w:t>
      </w:r>
      <w:r w:rsidR="008C1346" w:rsidRPr="00B72EC5">
        <w:rPr>
          <w:rFonts w:cstheme="minorHAnsi"/>
          <w:spacing w:val="-4"/>
          <w:lang w:val="pl-PL"/>
        </w:rPr>
        <w:t>korzystający</w:t>
      </w:r>
      <w:r w:rsidRPr="00B72EC5">
        <w:rPr>
          <w:rFonts w:cstheme="minorHAnsi"/>
          <w:spacing w:val="-4"/>
          <w:lang w:val="pl-PL"/>
        </w:rPr>
        <w:t xml:space="preserve"> z miejsc postojowych nie mogą niszczyć drzew, krzewów i runa leśnego,</w:t>
      </w:r>
    </w:p>
    <w:p w:rsidR="00E574D3" w:rsidRPr="00F1002E" w:rsidRDefault="00E574D3" w:rsidP="00B70B18">
      <w:pPr>
        <w:spacing w:line="360" w:lineRule="auto"/>
        <w:jc w:val="both"/>
        <w:rPr>
          <w:rFonts w:cstheme="minorHAnsi"/>
          <w:spacing w:val="-4"/>
          <w:lang w:val="pl-PL"/>
        </w:rPr>
      </w:pPr>
      <w:r w:rsidRPr="008B4EF4">
        <w:rPr>
          <w:rFonts w:cstheme="minorHAnsi"/>
          <w:b/>
          <w:spacing w:val="-4"/>
          <w:lang w:val="pl-PL"/>
        </w:rPr>
        <w:t>- na każde z wyznaczonych miejsc postojowych może w danym czasie wjechać i parkować jeden samochód;</w:t>
      </w:r>
      <w:r w:rsidR="00F1002E">
        <w:rPr>
          <w:rFonts w:cstheme="minorHAnsi"/>
          <w:b/>
          <w:spacing w:val="-4"/>
          <w:lang w:val="pl-PL"/>
        </w:rPr>
        <w:t xml:space="preserve"> </w:t>
      </w:r>
      <w:r w:rsidR="00F1002E" w:rsidRPr="00F1002E">
        <w:rPr>
          <w:rFonts w:cstheme="minorHAnsi"/>
          <w:spacing w:val="-4"/>
          <w:lang w:val="pl-PL"/>
        </w:rPr>
        <w:t>ograniczenie to nie obowiązuje podczas zawodów wędkarskich zgłoszonych do Nadleśnictwa zgodnie z § 2 ust. 3 lit. b Porozumienia,</w:t>
      </w:r>
    </w:p>
    <w:p w:rsidR="00E574D3" w:rsidRPr="00B72EC5" w:rsidRDefault="00E574D3" w:rsidP="00B70B18">
      <w:pPr>
        <w:spacing w:line="360" w:lineRule="auto"/>
        <w:jc w:val="both"/>
        <w:rPr>
          <w:rFonts w:cstheme="minorHAnsi"/>
          <w:spacing w:val="-4"/>
          <w:lang w:val="pl-PL"/>
        </w:rPr>
      </w:pPr>
      <w:r w:rsidRPr="00B72EC5">
        <w:rPr>
          <w:rFonts w:cstheme="minorHAnsi"/>
          <w:spacing w:val="-4"/>
          <w:lang w:val="pl-PL"/>
        </w:rPr>
        <w:t>- na wyznacz</w:t>
      </w:r>
      <w:r w:rsidR="00A14399" w:rsidRPr="00B72EC5">
        <w:rPr>
          <w:rFonts w:cstheme="minorHAnsi"/>
          <w:spacing w:val="-4"/>
          <w:lang w:val="pl-PL"/>
        </w:rPr>
        <w:t>o</w:t>
      </w:r>
      <w:r w:rsidRPr="00B72EC5">
        <w:rPr>
          <w:rFonts w:cstheme="minorHAnsi"/>
          <w:spacing w:val="-4"/>
          <w:lang w:val="pl-PL"/>
        </w:rPr>
        <w:t>ne miejsca postojowe nie można wjeżdżać kamperami lub samochodami z doczepionymi przyczepami</w:t>
      </w:r>
      <w:r w:rsidR="00A14399" w:rsidRPr="00B72EC5">
        <w:rPr>
          <w:rFonts w:cstheme="minorHAnsi"/>
          <w:spacing w:val="-4"/>
          <w:lang w:val="pl-PL"/>
        </w:rPr>
        <w:t xml:space="preserve"> kempingowymi albo przyczepkami, </w:t>
      </w:r>
    </w:p>
    <w:p w:rsidR="00D465E8" w:rsidRPr="008B4EF4" w:rsidRDefault="00D465E8" w:rsidP="00B70B18">
      <w:pPr>
        <w:spacing w:line="360" w:lineRule="auto"/>
        <w:jc w:val="both"/>
        <w:rPr>
          <w:rStyle w:val="Pogrubienie"/>
          <w:rFonts w:cstheme="minorHAnsi"/>
          <w:b w:val="0"/>
          <w:shd w:val="clear" w:color="auto" w:fill="FFFFFF"/>
          <w:lang w:val="pl-PL"/>
        </w:rPr>
      </w:pPr>
      <w:r w:rsidRPr="008B4EF4">
        <w:rPr>
          <w:rFonts w:cstheme="minorHAnsi"/>
          <w:b/>
          <w:spacing w:val="-4"/>
          <w:lang w:val="pl-PL"/>
        </w:rPr>
        <w:t>-</w:t>
      </w:r>
      <w:r w:rsidR="008C1346" w:rsidRPr="008B4EF4">
        <w:rPr>
          <w:rStyle w:val="Pogrubienie"/>
          <w:rFonts w:cstheme="minorHAnsi"/>
          <w:b w:val="0"/>
          <w:shd w:val="clear" w:color="auto" w:fill="FFFFFF"/>
          <w:lang w:val="pl-PL"/>
        </w:rPr>
        <w:t xml:space="preserve"> </w:t>
      </w:r>
      <w:r w:rsidR="00B72EC5" w:rsidRPr="008B4EF4">
        <w:rPr>
          <w:rFonts w:cstheme="minorHAnsi"/>
          <w:b/>
          <w:shd w:val="clear" w:color="auto" w:fill="FFFFFF"/>
          <w:lang w:val="pl-PL"/>
        </w:rPr>
        <w:t xml:space="preserve">nie zezwala się na nocleg w lesie, a </w:t>
      </w:r>
      <w:r w:rsidR="008C1346" w:rsidRPr="008B4EF4">
        <w:rPr>
          <w:rStyle w:val="Pogrubienie"/>
          <w:rFonts w:cstheme="minorHAnsi"/>
          <w:shd w:val="clear" w:color="auto" w:fill="FFFFFF"/>
          <w:lang w:val="pl-PL"/>
        </w:rPr>
        <w:t>k</w:t>
      </w:r>
      <w:r w:rsidRPr="008B4EF4">
        <w:rPr>
          <w:rStyle w:val="Pogrubienie"/>
          <w:rFonts w:cstheme="minorHAnsi"/>
          <w:shd w:val="clear" w:color="auto" w:fill="FFFFFF"/>
          <w:lang w:val="pl-PL"/>
        </w:rPr>
        <w:t xml:space="preserve">ażdy </w:t>
      </w:r>
      <w:r w:rsidR="00D972A4">
        <w:rPr>
          <w:rStyle w:val="Pogrubienie"/>
          <w:rFonts w:cstheme="minorHAnsi"/>
          <w:shd w:val="clear" w:color="auto" w:fill="FFFFFF"/>
          <w:lang w:val="pl-PL"/>
        </w:rPr>
        <w:t>nocny</w:t>
      </w:r>
      <w:r w:rsidR="00730DF7" w:rsidRPr="008B4EF4">
        <w:rPr>
          <w:rFonts w:cstheme="minorHAnsi"/>
          <w:shd w:val="clear" w:color="auto" w:fill="FFFFFF"/>
          <w:lang w:val="pl-PL"/>
        </w:rPr>
        <w:t xml:space="preserve"> </w:t>
      </w:r>
      <w:r w:rsidR="00B72EC5" w:rsidRPr="008B4EF4">
        <w:rPr>
          <w:rStyle w:val="Pogrubienie"/>
          <w:rFonts w:cstheme="minorHAnsi"/>
          <w:shd w:val="clear" w:color="auto" w:fill="FFFFFF"/>
          <w:lang w:val="pl-PL"/>
        </w:rPr>
        <w:t xml:space="preserve">pobyt w lesie w celu wędkowania </w:t>
      </w:r>
      <w:r w:rsidRPr="008B4EF4">
        <w:rPr>
          <w:rStyle w:val="Pogrubienie"/>
          <w:rFonts w:cstheme="minorHAnsi"/>
          <w:shd w:val="clear" w:color="auto" w:fill="FFFFFF"/>
          <w:lang w:val="pl-PL"/>
        </w:rPr>
        <w:t>należy zgłosić mailowo na adres babki@poznan.la</w:t>
      </w:r>
      <w:r w:rsidR="00B72EC5" w:rsidRPr="008B4EF4">
        <w:rPr>
          <w:rStyle w:val="Pogrubienie"/>
          <w:rFonts w:cstheme="minorHAnsi"/>
          <w:shd w:val="clear" w:color="auto" w:fill="FFFFFF"/>
          <w:lang w:val="pl-PL"/>
        </w:rPr>
        <w:t>sy.gov.pl nie później niż do godz. 14:00 dnia rozpoczęcia pobytu</w:t>
      </w:r>
      <w:r w:rsidRPr="008B4EF4">
        <w:rPr>
          <w:rStyle w:val="Pogrubienie"/>
          <w:rFonts w:cstheme="minorHAnsi"/>
          <w:shd w:val="clear" w:color="auto" w:fill="FFFFFF"/>
          <w:lang w:val="pl-PL"/>
        </w:rPr>
        <w:t>,</w:t>
      </w:r>
    </w:p>
    <w:p w:rsidR="00D465E8" w:rsidRPr="00B72EC5" w:rsidRDefault="00D465E8" w:rsidP="00B70B18">
      <w:pPr>
        <w:spacing w:line="360" w:lineRule="auto"/>
        <w:jc w:val="both"/>
        <w:rPr>
          <w:rFonts w:cstheme="minorHAnsi"/>
          <w:shd w:val="clear" w:color="auto" w:fill="FFFFFF"/>
          <w:lang w:val="pl-PL"/>
        </w:rPr>
      </w:pPr>
      <w:r w:rsidRPr="00B72EC5">
        <w:rPr>
          <w:rStyle w:val="Pogrubienie"/>
          <w:rFonts w:cstheme="minorHAnsi"/>
          <w:b w:val="0"/>
          <w:shd w:val="clear" w:color="auto" w:fill="FFFFFF"/>
          <w:lang w:val="pl-PL"/>
        </w:rPr>
        <w:t>-</w:t>
      </w:r>
      <w:r w:rsidRPr="00B72EC5">
        <w:rPr>
          <w:rFonts w:cstheme="minorHAnsi"/>
          <w:shd w:val="clear" w:color="auto" w:fill="FFFFFF"/>
          <w:lang w:val="pl-PL"/>
        </w:rPr>
        <w:t xml:space="preserve"> </w:t>
      </w:r>
      <w:r w:rsidR="00B7686D" w:rsidRPr="00B72EC5">
        <w:rPr>
          <w:rStyle w:val="Pogrubienie"/>
          <w:rFonts w:cstheme="minorHAnsi"/>
          <w:b w:val="0"/>
          <w:shd w:val="clear" w:color="auto" w:fill="FFFFFF"/>
          <w:lang w:val="pl-PL"/>
        </w:rPr>
        <w:t>używanie otwartego ognia</w:t>
      </w:r>
      <w:r w:rsidR="00B7686D" w:rsidRPr="00B72EC5">
        <w:rPr>
          <w:rFonts w:cstheme="minorHAnsi"/>
          <w:shd w:val="clear" w:color="auto" w:fill="FFFFFF"/>
          <w:lang w:val="pl-PL"/>
        </w:rPr>
        <w:t> w lesie jest bezwzględnie zabronione, a rozpalanie </w:t>
      </w:r>
      <w:r w:rsidR="00B7686D" w:rsidRPr="00B72EC5">
        <w:rPr>
          <w:rStyle w:val="Pogrubienie"/>
          <w:rFonts w:cstheme="minorHAnsi"/>
          <w:b w:val="0"/>
          <w:shd w:val="clear" w:color="auto" w:fill="FFFFFF"/>
          <w:lang w:val="pl-PL"/>
        </w:rPr>
        <w:t>ognisk</w:t>
      </w:r>
      <w:r w:rsidR="00B7686D" w:rsidRPr="00B72EC5">
        <w:rPr>
          <w:rFonts w:cstheme="minorHAnsi"/>
          <w:shd w:val="clear" w:color="auto" w:fill="FFFFFF"/>
          <w:lang w:val="pl-PL"/>
        </w:rPr>
        <w:t> jest możliwe jedynie w miejscach do tego wyznaczonych przez Nadleśnictwo,</w:t>
      </w:r>
    </w:p>
    <w:p w:rsidR="00B7686D" w:rsidRPr="00B72EC5" w:rsidRDefault="00B7686D" w:rsidP="00B70B18">
      <w:pPr>
        <w:spacing w:line="360" w:lineRule="auto"/>
        <w:jc w:val="both"/>
        <w:rPr>
          <w:rFonts w:cstheme="minorHAnsi"/>
          <w:shd w:val="clear" w:color="auto" w:fill="FFFFFF"/>
          <w:lang w:val="pl-PL"/>
        </w:rPr>
      </w:pPr>
      <w:r w:rsidRPr="00B72EC5">
        <w:rPr>
          <w:rFonts w:cstheme="minorHAnsi"/>
          <w:shd w:val="clear" w:color="auto" w:fill="FFFFFF"/>
          <w:lang w:val="pl-PL"/>
        </w:rPr>
        <w:t xml:space="preserve">- należy </w:t>
      </w:r>
      <w:r w:rsidRPr="00B72EC5">
        <w:rPr>
          <w:rFonts w:cstheme="minorHAnsi"/>
          <w:lang w:val="pl-PL"/>
        </w:rPr>
        <w:t xml:space="preserve">utrzymywać ład i porządek na </w:t>
      </w:r>
      <w:r w:rsidR="008C1346" w:rsidRPr="00B72EC5">
        <w:rPr>
          <w:rFonts w:cstheme="minorHAnsi"/>
          <w:lang w:val="pl-PL"/>
        </w:rPr>
        <w:t>udostępnionym</w:t>
      </w:r>
      <w:r w:rsidRPr="00B72EC5">
        <w:rPr>
          <w:rFonts w:cstheme="minorHAnsi"/>
          <w:lang w:val="pl-PL"/>
        </w:rPr>
        <w:t xml:space="preserve"> terenie oraz w bezpośrednim sąsiedztwie</w:t>
      </w:r>
      <w:r w:rsidRPr="00B72EC5">
        <w:rPr>
          <w:rFonts w:cstheme="minorHAnsi"/>
          <w:shd w:val="clear" w:color="auto" w:fill="FFFFFF"/>
          <w:lang w:val="pl-PL"/>
        </w:rPr>
        <w:t xml:space="preserve"> - wytworzone </w:t>
      </w:r>
      <w:r w:rsidR="008C1346" w:rsidRPr="00B72EC5">
        <w:rPr>
          <w:rFonts w:cstheme="minorHAnsi"/>
          <w:shd w:val="clear" w:color="auto" w:fill="FFFFFF"/>
          <w:lang w:val="pl-PL"/>
        </w:rPr>
        <w:t>odpady</w:t>
      </w:r>
      <w:r w:rsidRPr="00B72EC5">
        <w:rPr>
          <w:rFonts w:cstheme="minorHAnsi"/>
          <w:shd w:val="clear" w:color="auto" w:fill="FFFFFF"/>
          <w:lang w:val="pl-PL"/>
        </w:rPr>
        <w:t xml:space="preserve"> należy zabrać z lasu; nie dopuszcza </w:t>
      </w:r>
      <w:r w:rsidRPr="00B72EC5">
        <w:rPr>
          <w:rFonts w:cstheme="minorHAnsi"/>
          <w:shd w:val="clear" w:color="auto" w:fill="FFFFFF"/>
          <w:lang w:val="pl-PL"/>
        </w:rPr>
        <w:lastRenderedPageBreak/>
        <w:t xml:space="preserve">się lokalizacji na wyznaczonych miejscach koszy na </w:t>
      </w:r>
      <w:r w:rsidR="008C1346" w:rsidRPr="00B72EC5">
        <w:rPr>
          <w:rFonts w:cstheme="minorHAnsi"/>
          <w:shd w:val="clear" w:color="auto" w:fill="FFFFFF"/>
          <w:lang w:val="pl-PL"/>
        </w:rPr>
        <w:t>śmieci</w:t>
      </w:r>
      <w:r w:rsidRPr="00B72EC5">
        <w:rPr>
          <w:rFonts w:cstheme="minorHAnsi"/>
          <w:shd w:val="clear" w:color="auto" w:fill="FFFFFF"/>
          <w:lang w:val="pl-PL"/>
        </w:rPr>
        <w:t xml:space="preserve"> ani innych form </w:t>
      </w:r>
      <w:r w:rsidR="008C1346" w:rsidRPr="00B72EC5">
        <w:rPr>
          <w:rFonts w:cstheme="minorHAnsi"/>
          <w:shd w:val="clear" w:color="auto" w:fill="FFFFFF"/>
          <w:lang w:val="pl-PL"/>
        </w:rPr>
        <w:t>składowania</w:t>
      </w:r>
      <w:r w:rsidRPr="00B72EC5">
        <w:rPr>
          <w:rFonts w:cstheme="minorHAnsi"/>
          <w:shd w:val="clear" w:color="auto" w:fill="FFFFFF"/>
          <w:lang w:val="pl-PL"/>
        </w:rPr>
        <w:t xml:space="preserve"> odpadów; w szczególności nie należy pozostawiać w</w:t>
      </w:r>
      <w:r w:rsidR="00862167" w:rsidRPr="00B72EC5">
        <w:rPr>
          <w:rFonts w:cstheme="minorHAnsi"/>
          <w:shd w:val="clear" w:color="auto" w:fill="FFFFFF"/>
          <w:lang w:val="pl-PL"/>
        </w:rPr>
        <w:t> </w:t>
      </w:r>
      <w:r w:rsidRPr="00B72EC5">
        <w:rPr>
          <w:rFonts w:cstheme="minorHAnsi"/>
          <w:shd w:val="clear" w:color="auto" w:fill="FFFFFF"/>
          <w:lang w:val="pl-PL"/>
        </w:rPr>
        <w:t>lesie resztek jedzenia,</w:t>
      </w:r>
    </w:p>
    <w:p w:rsidR="00B7686D" w:rsidRPr="00B72EC5" w:rsidRDefault="00B7686D" w:rsidP="00B70B18">
      <w:pPr>
        <w:spacing w:line="360" w:lineRule="auto"/>
        <w:jc w:val="both"/>
        <w:rPr>
          <w:rFonts w:cstheme="minorHAnsi"/>
          <w:shd w:val="clear" w:color="auto" w:fill="FFFFFF"/>
          <w:lang w:val="pl-PL"/>
        </w:rPr>
      </w:pPr>
      <w:r w:rsidRPr="00B72EC5">
        <w:rPr>
          <w:rFonts w:cstheme="minorHAnsi"/>
          <w:shd w:val="clear" w:color="auto" w:fill="FFFFFF"/>
          <w:lang w:val="pl-PL"/>
        </w:rPr>
        <w:t xml:space="preserve">- </w:t>
      </w:r>
      <w:r w:rsidR="008C1346" w:rsidRPr="00B72EC5">
        <w:rPr>
          <w:rFonts w:cstheme="minorHAnsi"/>
          <w:shd w:val="clear" w:color="auto" w:fill="FFFFFF"/>
          <w:lang w:val="pl-PL"/>
        </w:rPr>
        <w:t>z</w:t>
      </w:r>
      <w:r w:rsidRPr="00B72EC5">
        <w:rPr>
          <w:rFonts w:cstheme="minorHAnsi"/>
          <w:shd w:val="clear" w:color="auto" w:fill="FFFFFF"/>
          <w:lang w:val="pl-PL"/>
        </w:rPr>
        <w:t>ałatwiając </w:t>
      </w:r>
      <w:r w:rsidRPr="00B72EC5">
        <w:rPr>
          <w:rStyle w:val="Pogrubienie"/>
          <w:rFonts w:cstheme="minorHAnsi"/>
          <w:b w:val="0"/>
          <w:shd w:val="clear" w:color="auto" w:fill="FFFFFF"/>
          <w:lang w:val="pl-PL"/>
        </w:rPr>
        <w:t>potrzeby fizjologiczne</w:t>
      </w:r>
      <w:r w:rsidRPr="00B72EC5">
        <w:rPr>
          <w:rFonts w:cstheme="minorHAnsi"/>
          <w:shd w:val="clear" w:color="auto" w:fill="FFFFFF"/>
          <w:lang w:val="pl-PL"/>
        </w:rPr>
        <w:t>, należy zatrzeć po sobie ślady; należy ograniczyć używanie środków higieny osobistej ingerujących w środowisko naturalne np. chusteczek nawilżanych,</w:t>
      </w:r>
    </w:p>
    <w:p w:rsidR="00B7686D" w:rsidRPr="00B72EC5" w:rsidRDefault="00B7686D" w:rsidP="00B70B18">
      <w:pPr>
        <w:spacing w:line="360" w:lineRule="auto"/>
        <w:jc w:val="both"/>
        <w:rPr>
          <w:rFonts w:cstheme="minorHAnsi"/>
          <w:shd w:val="clear" w:color="auto" w:fill="FFFFFF"/>
          <w:lang w:val="pl-PL"/>
        </w:rPr>
      </w:pPr>
      <w:r w:rsidRPr="00B72EC5">
        <w:rPr>
          <w:rFonts w:cstheme="minorHAnsi"/>
          <w:shd w:val="clear" w:color="auto" w:fill="FFFFFF"/>
          <w:lang w:val="pl-PL"/>
        </w:rPr>
        <w:t>- psy należy trzymać cały czas na smyczy,</w:t>
      </w:r>
    </w:p>
    <w:p w:rsidR="00B7686D" w:rsidRPr="00B72EC5" w:rsidRDefault="00B7686D" w:rsidP="00B70B18">
      <w:pPr>
        <w:spacing w:line="360" w:lineRule="auto"/>
        <w:jc w:val="both"/>
        <w:rPr>
          <w:rFonts w:cstheme="minorHAnsi"/>
          <w:shd w:val="clear" w:color="auto" w:fill="FFFFFF"/>
          <w:lang w:val="pl-PL"/>
        </w:rPr>
      </w:pPr>
      <w:r w:rsidRPr="00B72EC5">
        <w:rPr>
          <w:rFonts w:cstheme="minorHAnsi"/>
          <w:shd w:val="clear" w:color="auto" w:fill="FFFFFF"/>
          <w:lang w:val="pl-PL"/>
        </w:rPr>
        <w:t xml:space="preserve">- należy </w:t>
      </w:r>
      <w:r w:rsidR="008C1346" w:rsidRPr="00B72EC5">
        <w:rPr>
          <w:rFonts w:cstheme="minorHAnsi"/>
          <w:shd w:val="clear" w:color="auto" w:fill="FFFFFF"/>
          <w:lang w:val="pl-PL"/>
        </w:rPr>
        <w:t>zachowywać</w:t>
      </w:r>
      <w:r w:rsidRPr="00B72EC5">
        <w:rPr>
          <w:rFonts w:cstheme="minorHAnsi"/>
          <w:shd w:val="clear" w:color="auto" w:fill="FFFFFF"/>
          <w:lang w:val="pl-PL"/>
        </w:rPr>
        <w:t xml:space="preserve"> dystans do dzikich </w:t>
      </w:r>
      <w:r w:rsidR="008C1346" w:rsidRPr="00B72EC5">
        <w:rPr>
          <w:rFonts w:cstheme="minorHAnsi"/>
          <w:shd w:val="clear" w:color="auto" w:fill="FFFFFF"/>
          <w:lang w:val="pl-PL"/>
        </w:rPr>
        <w:t>zwierząt</w:t>
      </w:r>
      <w:r w:rsidRPr="00B72EC5">
        <w:rPr>
          <w:rFonts w:cstheme="minorHAnsi"/>
          <w:shd w:val="clear" w:color="auto" w:fill="FFFFFF"/>
          <w:lang w:val="pl-PL"/>
        </w:rPr>
        <w:t xml:space="preserve"> – nie wolno próbować ich wabić </w:t>
      </w:r>
      <w:r w:rsidR="008C1346" w:rsidRPr="00B72EC5">
        <w:rPr>
          <w:rFonts w:cstheme="minorHAnsi"/>
          <w:shd w:val="clear" w:color="auto" w:fill="FFFFFF"/>
          <w:lang w:val="pl-PL"/>
        </w:rPr>
        <w:t>ani</w:t>
      </w:r>
      <w:r w:rsidRPr="00B72EC5">
        <w:rPr>
          <w:rFonts w:cstheme="minorHAnsi"/>
          <w:shd w:val="clear" w:color="auto" w:fill="FFFFFF"/>
          <w:lang w:val="pl-PL"/>
        </w:rPr>
        <w:t xml:space="preserve"> dokarmiać;</w:t>
      </w:r>
    </w:p>
    <w:p w:rsidR="00772FA7" w:rsidRPr="00B72EC5" w:rsidRDefault="00B7686D" w:rsidP="00B70B18">
      <w:pPr>
        <w:spacing w:line="360" w:lineRule="auto"/>
        <w:jc w:val="both"/>
        <w:rPr>
          <w:rFonts w:cstheme="minorHAnsi"/>
          <w:shd w:val="clear" w:color="auto" w:fill="FFFFFF"/>
          <w:lang w:val="pl-PL"/>
        </w:rPr>
      </w:pPr>
      <w:r w:rsidRPr="00B72EC5">
        <w:rPr>
          <w:rFonts w:cstheme="minorHAnsi"/>
          <w:shd w:val="clear" w:color="auto" w:fill="FFFFFF"/>
          <w:lang w:val="pl-PL"/>
        </w:rPr>
        <w:t>- przez cały czas przebywania w lesie należy zachować ciszę, w szczególności nie</w:t>
      </w:r>
      <w:r w:rsidR="00D977DA" w:rsidRPr="00B72EC5">
        <w:rPr>
          <w:rFonts w:cstheme="minorHAnsi"/>
          <w:shd w:val="clear" w:color="auto" w:fill="FFFFFF"/>
          <w:lang w:val="pl-PL"/>
        </w:rPr>
        <w:t>dozwolone</w:t>
      </w:r>
      <w:r w:rsidRPr="00B72EC5">
        <w:rPr>
          <w:rFonts w:cstheme="minorHAnsi"/>
          <w:shd w:val="clear" w:color="auto" w:fill="FFFFFF"/>
          <w:lang w:val="pl-PL"/>
        </w:rPr>
        <w:t xml:space="preserve"> jest używanie odtwarzaczy muzyki, </w:t>
      </w:r>
      <w:r w:rsidR="008C1346" w:rsidRPr="00B72EC5">
        <w:rPr>
          <w:rFonts w:cstheme="minorHAnsi"/>
          <w:shd w:val="clear" w:color="auto" w:fill="FFFFFF"/>
          <w:lang w:val="pl-PL"/>
        </w:rPr>
        <w:t>aparatów</w:t>
      </w:r>
      <w:r w:rsidRPr="00B72EC5">
        <w:rPr>
          <w:rFonts w:cstheme="minorHAnsi"/>
          <w:shd w:val="clear" w:color="auto" w:fill="FFFFFF"/>
          <w:lang w:val="pl-PL"/>
        </w:rPr>
        <w:t xml:space="preserve"> radiowych itp.</w:t>
      </w:r>
      <w:r w:rsidR="00E574D3" w:rsidRPr="00B72EC5">
        <w:rPr>
          <w:rFonts w:cstheme="minorHAnsi"/>
          <w:shd w:val="clear" w:color="auto" w:fill="FFFFFF"/>
          <w:lang w:val="pl-PL"/>
        </w:rPr>
        <w:t>;</w:t>
      </w:r>
    </w:p>
    <w:p w:rsidR="00E574D3" w:rsidRPr="00B72EC5" w:rsidRDefault="00E574D3" w:rsidP="00B70B18">
      <w:pPr>
        <w:spacing w:line="360" w:lineRule="auto"/>
        <w:jc w:val="both"/>
        <w:rPr>
          <w:rFonts w:cstheme="minorHAnsi"/>
          <w:shd w:val="clear" w:color="auto" w:fill="FFFFFF"/>
          <w:lang w:val="pl-PL"/>
        </w:rPr>
      </w:pPr>
      <w:r w:rsidRPr="00B72EC5">
        <w:rPr>
          <w:rFonts w:cstheme="minorHAnsi"/>
          <w:shd w:val="clear" w:color="auto" w:fill="FFFFFF"/>
          <w:lang w:val="pl-PL"/>
        </w:rPr>
        <w:t xml:space="preserve">- nie </w:t>
      </w:r>
      <w:r w:rsidR="00A14399" w:rsidRPr="00B72EC5">
        <w:rPr>
          <w:rFonts w:cstheme="minorHAnsi"/>
          <w:shd w:val="clear" w:color="auto" w:fill="FFFFFF"/>
          <w:lang w:val="pl-PL"/>
        </w:rPr>
        <w:t>wolno</w:t>
      </w:r>
      <w:r w:rsidRPr="00B72EC5">
        <w:rPr>
          <w:rFonts w:cstheme="minorHAnsi"/>
          <w:shd w:val="clear" w:color="auto" w:fill="FFFFFF"/>
          <w:lang w:val="pl-PL"/>
        </w:rPr>
        <w:t xml:space="preserve"> budować pomostów lub innych konstrukcji zakotwiczonych w gruncie leśnym;</w:t>
      </w:r>
    </w:p>
    <w:p w:rsidR="00B7686D" w:rsidRPr="00B72EC5" w:rsidRDefault="00B7686D" w:rsidP="00B70B18">
      <w:pPr>
        <w:spacing w:line="360" w:lineRule="auto"/>
        <w:jc w:val="both"/>
        <w:rPr>
          <w:rFonts w:cstheme="minorHAnsi"/>
          <w:lang w:val="pl-PL"/>
        </w:rPr>
      </w:pPr>
      <w:r w:rsidRPr="00B72EC5">
        <w:rPr>
          <w:rFonts w:cstheme="minorHAnsi"/>
          <w:shd w:val="clear" w:color="auto" w:fill="FFFFFF"/>
          <w:lang w:val="pl-PL"/>
        </w:rPr>
        <w:t xml:space="preserve">- należy </w:t>
      </w:r>
      <w:r w:rsidRPr="00B72EC5">
        <w:rPr>
          <w:rFonts w:cstheme="minorHAnsi"/>
          <w:lang w:val="pl-PL"/>
        </w:rPr>
        <w:t>stosować się do poleceń i zarządzeń porządkowych Służby Leśnej w granicach obowiązujących przepisów prawa;</w:t>
      </w:r>
    </w:p>
    <w:p w:rsidR="00DB5E06" w:rsidRPr="00B72EC5" w:rsidRDefault="00B7686D" w:rsidP="00B70B18">
      <w:pPr>
        <w:spacing w:line="360" w:lineRule="auto"/>
        <w:jc w:val="both"/>
        <w:rPr>
          <w:rFonts w:cstheme="minorHAnsi"/>
          <w:spacing w:val="-1"/>
          <w:lang w:val="pl-PL"/>
        </w:rPr>
      </w:pPr>
      <w:r w:rsidRPr="00B72EC5">
        <w:rPr>
          <w:rFonts w:cstheme="minorHAnsi"/>
          <w:lang w:val="pl-PL"/>
        </w:rPr>
        <w:t xml:space="preserve">- </w:t>
      </w:r>
      <w:r w:rsidR="008C1346" w:rsidRPr="00B72EC5">
        <w:rPr>
          <w:rFonts w:cstheme="minorHAnsi"/>
          <w:lang w:val="pl-PL"/>
        </w:rPr>
        <w:t>Nadleśnictwo</w:t>
      </w:r>
      <w:r w:rsidRPr="00B72EC5">
        <w:rPr>
          <w:rFonts w:cstheme="minorHAnsi"/>
          <w:lang w:val="pl-PL"/>
        </w:rPr>
        <w:t xml:space="preserve"> nie ponosi odpowiedzialności z tytułu wypadków losowych, m.in. takich jak: posucha, powódź, grad, pożar oraz szkód wyrządzonych przez zwierzynę, od wywrotów i</w:t>
      </w:r>
      <w:r w:rsidR="00862167" w:rsidRPr="00B72EC5">
        <w:rPr>
          <w:rFonts w:cstheme="minorHAnsi"/>
          <w:lang w:val="pl-PL"/>
        </w:rPr>
        <w:t> </w:t>
      </w:r>
      <w:r w:rsidRPr="00B72EC5">
        <w:rPr>
          <w:rFonts w:cstheme="minorHAnsi"/>
          <w:lang w:val="pl-PL"/>
        </w:rPr>
        <w:t>wiatrołomów</w:t>
      </w:r>
      <w:r w:rsidR="008C1346" w:rsidRPr="00B72EC5">
        <w:rPr>
          <w:rFonts w:cstheme="minorHAnsi"/>
          <w:lang w:val="pl-PL"/>
        </w:rPr>
        <w:t>;</w:t>
      </w:r>
    </w:p>
    <w:p w:rsidR="00391216" w:rsidRPr="00B72EC5" w:rsidRDefault="00DB5E06" w:rsidP="00B70B18">
      <w:pPr>
        <w:spacing w:line="360" w:lineRule="auto"/>
        <w:jc w:val="both"/>
        <w:rPr>
          <w:rFonts w:cstheme="minorHAnsi"/>
          <w:spacing w:val="-1"/>
          <w:lang w:val="pl-PL"/>
        </w:rPr>
      </w:pPr>
      <w:r w:rsidRPr="00B72EC5">
        <w:rPr>
          <w:rFonts w:cstheme="minorHAnsi"/>
          <w:spacing w:val="-1"/>
          <w:lang w:val="pl-PL"/>
        </w:rPr>
        <w:lastRenderedPageBreak/>
        <w:t>3</w:t>
      </w:r>
      <w:r w:rsidR="00391216" w:rsidRPr="00B72EC5">
        <w:rPr>
          <w:rFonts w:cstheme="minorHAnsi"/>
          <w:spacing w:val="-1"/>
          <w:lang w:val="pl-PL"/>
        </w:rPr>
        <w:t xml:space="preserve">) wymianę informacji ukierunkowanych na podniesienie poziomu ochrony terenów </w:t>
      </w:r>
      <w:r w:rsidR="00391216" w:rsidRPr="00B72EC5">
        <w:rPr>
          <w:rFonts w:cstheme="minorHAnsi"/>
          <w:spacing w:val="3"/>
          <w:lang w:val="pl-PL"/>
        </w:rPr>
        <w:t xml:space="preserve">leśnych i zbiorników wodnych przed czynnikami antropogenicznymi, w tym </w:t>
      </w:r>
      <w:r w:rsidR="00391216" w:rsidRPr="00B72EC5">
        <w:rPr>
          <w:rFonts w:cstheme="minorHAnsi"/>
          <w:spacing w:val="2"/>
          <w:lang w:val="pl-PL"/>
        </w:rPr>
        <w:t xml:space="preserve">szkodnictwem leśnym i rybackim oraz zapewnienie wsparcia eksperckiego w </w:t>
      </w:r>
      <w:r w:rsidR="00391216" w:rsidRPr="00B72EC5">
        <w:rPr>
          <w:rFonts w:cstheme="minorHAnsi"/>
          <w:spacing w:val="-3"/>
          <w:lang w:val="pl-PL"/>
        </w:rPr>
        <w:t xml:space="preserve">przypadku prowadzenia przez </w:t>
      </w:r>
      <w:r w:rsidR="008C1346" w:rsidRPr="00B72EC5">
        <w:rPr>
          <w:rFonts w:cstheme="minorHAnsi"/>
          <w:spacing w:val="-3"/>
          <w:lang w:val="pl-PL"/>
        </w:rPr>
        <w:t>N</w:t>
      </w:r>
      <w:r w:rsidR="00391216" w:rsidRPr="00B72EC5">
        <w:rPr>
          <w:rFonts w:cstheme="minorHAnsi"/>
          <w:spacing w:val="-3"/>
          <w:lang w:val="pl-PL"/>
        </w:rPr>
        <w:t>adleśnictw</w:t>
      </w:r>
      <w:r w:rsidR="008C1346" w:rsidRPr="00B72EC5">
        <w:rPr>
          <w:rFonts w:cstheme="minorHAnsi"/>
          <w:spacing w:val="-3"/>
          <w:lang w:val="pl-PL"/>
        </w:rPr>
        <w:t>o</w:t>
      </w:r>
      <w:r w:rsidR="00391216" w:rsidRPr="00B72EC5">
        <w:rPr>
          <w:rFonts w:cstheme="minorHAnsi"/>
          <w:spacing w:val="-3"/>
          <w:lang w:val="pl-PL"/>
        </w:rPr>
        <w:t xml:space="preserve"> gospodarki rybackiej z wykorzystaniem </w:t>
      </w:r>
      <w:r w:rsidR="00391216" w:rsidRPr="00B72EC5">
        <w:rPr>
          <w:rFonts w:cstheme="minorHAnsi"/>
          <w:spacing w:val="-4"/>
          <w:lang w:val="pl-PL"/>
        </w:rPr>
        <w:t xml:space="preserve">wód </w:t>
      </w:r>
      <w:r w:rsidR="00D977DA" w:rsidRPr="00B72EC5">
        <w:rPr>
          <w:rFonts w:cstheme="minorHAnsi"/>
          <w:spacing w:val="-4"/>
          <w:lang w:val="pl-PL"/>
        </w:rPr>
        <w:t xml:space="preserve">będących </w:t>
      </w:r>
      <w:r w:rsidR="00391216" w:rsidRPr="00B72EC5">
        <w:rPr>
          <w:rFonts w:cstheme="minorHAnsi"/>
          <w:spacing w:val="-4"/>
          <w:lang w:val="pl-PL"/>
        </w:rPr>
        <w:t xml:space="preserve">w zarządzie </w:t>
      </w:r>
      <w:r w:rsidR="002613D3" w:rsidRPr="00B72EC5">
        <w:rPr>
          <w:rFonts w:cstheme="minorHAnsi"/>
          <w:spacing w:val="-4"/>
          <w:lang w:val="pl-PL"/>
        </w:rPr>
        <w:t>Nadleśnictwa</w:t>
      </w:r>
      <w:r w:rsidR="00391216" w:rsidRPr="00B72EC5">
        <w:rPr>
          <w:rFonts w:cstheme="minorHAnsi"/>
          <w:spacing w:val="-4"/>
          <w:lang w:val="pl-PL"/>
        </w:rPr>
        <w:t xml:space="preserve">, </w:t>
      </w:r>
      <w:r w:rsidR="002613D3" w:rsidRPr="00B72EC5">
        <w:rPr>
          <w:rFonts w:cstheme="minorHAnsi"/>
          <w:spacing w:val="-4"/>
          <w:lang w:val="pl-PL"/>
        </w:rPr>
        <w:t>w szczególności</w:t>
      </w:r>
      <w:r w:rsidR="00391216" w:rsidRPr="00B72EC5">
        <w:rPr>
          <w:rFonts w:cstheme="minorHAnsi"/>
          <w:spacing w:val="-4"/>
          <w:lang w:val="pl-PL"/>
        </w:rPr>
        <w:t>:</w:t>
      </w:r>
    </w:p>
    <w:p w:rsidR="00D3538F" w:rsidRPr="00B72EC5" w:rsidRDefault="00D3538F" w:rsidP="00D972A4">
      <w:pPr>
        <w:pStyle w:val="Akapitzlist"/>
        <w:tabs>
          <w:tab w:val="left" w:pos="851"/>
        </w:tabs>
        <w:spacing w:line="360" w:lineRule="auto"/>
        <w:ind w:left="567"/>
        <w:jc w:val="both"/>
        <w:rPr>
          <w:spacing w:val="-4"/>
          <w:lang w:val="pl-PL"/>
        </w:rPr>
      </w:pPr>
      <w:r w:rsidRPr="00B72EC5">
        <w:rPr>
          <w:rFonts w:cstheme="minorHAnsi"/>
          <w:spacing w:val="-6"/>
          <w:lang w:val="pl-PL"/>
        </w:rPr>
        <w:t xml:space="preserve">a) </w:t>
      </w:r>
      <w:r w:rsidR="008C1346" w:rsidRPr="00B72EC5">
        <w:rPr>
          <w:rFonts w:cstheme="minorHAnsi"/>
          <w:spacing w:val="-6"/>
          <w:lang w:val="pl-PL"/>
        </w:rPr>
        <w:t>w</w:t>
      </w:r>
      <w:r w:rsidR="00391216" w:rsidRPr="00B72EC5">
        <w:rPr>
          <w:rFonts w:cstheme="minorHAnsi"/>
          <w:spacing w:val="-6"/>
          <w:lang w:val="pl-PL"/>
        </w:rPr>
        <w:t>zajemn</w:t>
      </w:r>
      <w:r w:rsidR="00D977DA" w:rsidRPr="00B72EC5">
        <w:rPr>
          <w:rFonts w:cstheme="minorHAnsi"/>
          <w:spacing w:val="-6"/>
          <w:lang w:val="pl-PL"/>
        </w:rPr>
        <w:t>ą</w:t>
      </w:r>
      <w:r w:rsidR="00391216" w:rsidRPr="00B72EC5">
        <w:rPr>
          <w:rFonts w:cstheme="minorHAnsi"/>
          <w:spacing w:val="-6"/>
          <w:lang w:val="pl-PL"/>
        </w:rPr>
        <w:t xml:space="preserve"> wymian</w:t>
      </w:r>
      <w:r w:rsidR="00D977DA" w:rsidRPr="00B72EC5">
        <w:rPr>
          <w:rFonts w:cstheme="minorHAnsi"/>
          <w:spacing w:val="-6"/>
          <w:lang w:val="pl-PL"/>
        </w:rPr>
        <w:t>ę</w:t>
      </w:r>
      <w:r w:rsidR="00391216" w:rsidRPr="00B72EC5">
        <w:rPr>
          <w:rFonts w:cstheme="minorHAnsi"/>
          <w:spacing w:val="-6"/>
          <w:lang w:val="pl-PL"/>
        </w:rPr>
        <w:t xml:space="preserve"> informacji </w:t>
      </w:r>
      <w:r w:rsidR="00E574D3" w:rsidRPr="00B72EC5">
        <w:rPr>
          <w:rFonts w:cstheme="minorHAnsi"/>
          <w:spacing w:val="-6"/>
          <w:lang w:val="pl-PL"/>
        </w:rPr>
        <w:t xml:space="preserve">- </w:t>
      </w:r>
      <w:r w:rsidR="00391216" w:rsidRPr="00B72EC5">
        <w:rPr>
          <w:rFonts w:cstheme="minorHAnsi"/>
          <w:spacing w:val="-6"/>
          <w:lang w:val="pl-PL"/>
        </w:rPr>
        <w:t xml:space="preserve">dotyczy w szczególności niezwłocznego </w:t>
      </w:r>
      <w:r w:rsidR="00391216" w:rsidRPr="00B72EC5">
        <w:rPr>
          <w:rFonts w:cstheme="minorHAnsi"/>
          <w:spacing w:val="13"/>
          <w:lang w:val="pl-PL"/>
        </w:rPr>
        <w:t xml:space="preserve">zgłaszania przez służby leśne oraz </w:t>
      </w:r>
      <w:r w:rsidR="002613D3" w:rsidRPr="00B72EC5">
        <w:rPr>
          <w:rFonts w:cstheme="minorHAnsi"/>
          <w:spacing w:val="13"/>
          <w:lang w:val="pl-PL"/>
        </w:rPr>
        <w:t>pracowników Gospodarstwa</w:t>
      </w:r>
      <w:r w:rsidR="00391216" w:rsidRPr="00B72EC5">
        <w:rPr>
          <w:rFonts w:cstheme="minorHAnsi"/>
          <w:spacing w:val="13"/>
          <w:lang w:val="pl-PL"/>
        </w:rPr>
        <w:t xml:space="preserve"> </w:t>
      </w:r>
      <w:r w:rsidR="00391216" w:rsidRPr="00B72EC5">
        <w:rPr>
          <w:rFonts w:cstheme="minorHAnsi"/>
          <w:spacing w:val="-3"/>
          <w:lang w:val="pl-PL"/>
        </w:rPr>
        <w:t xml:space="preserve">przebywających na terenach leśnych wszelkich przypadków zagrożeń </w:t>
      </w:r>
      <w:r w:rsidR="00391216" w:rsidRPr="00B72EC5">
        <w:rPr>
          <w:rFonts w:cstheme="minorHAnsi"/>
          <w:spacing w:val="-4"/>
          <w:lang w:val="pl-PL"/>
        </w:rPr>
        <w:t>oraz zjawisk mogących skutkować zagrożeniami lasów i wód,</w:t>
      </w:r>
    </w:p>
    <w:p w:rsidR="00E574D3" w:rsidRPr="008B4EF4" w:rsidRDefault="00E574D3" w:rsidP="00D972A4">
      <w:pPr>
        <w:pStyle w:val="Akapitzlist"/>
        <w:numPr>
          <w:ilvl w:val="0"/>
          <w:numId w:val="10"/>
        </w:numPr>
        <w:tabs>
          <w:tab w:val="left" w:pos="851"/>
        </w:tabs>
        <w:spacing w:line="360" w:lineRule="auto"/>
        <w:ind w:left="567"/>
        <w:jc w:val="both"/>
        <w:rPr>
          <w:rFonts w:cstheme="minorHAnsi"/>
          <w:b/>
          <w:spacing w:val="-6"/>
          <w:lang w:val="pl-PL"/>
        </w:rPr>
      </w:pPr>
      <w:r w:rsidRPr="008B4EF4">
        <w:rPr>
          <w:rFonts w:cstheme="minorHAnsi"/>
          <w:b/>
          <w:spacing w:val="-4"/>
          <w:lang w:val="pl-PL"/>
        </w:rPr>
        <w:t>informowanie Nadleśnictw</w:t>
      </w:r>
      <w:r w:rsidR="00D07F00">
        <w:rPr>
          <w:rFonts w:cstheme="minorHAnsi"/>
          <w:b/>
          <w:spacing w:val="-4"/>
          <w:lang w:val="pl-PL"/>
        </w:rPr>
        <w:t>a</w:t>
      </w:r>
      <w:r w:rsidRPr="008B4EF4">
        <w:rPr>
          <w:rFonts w:cstheme="minorHAnsi"/>
          <w:b/>
          <w:spacing w:val="-4"/>
          <w:lang w:val="pl-PL"/>
        </w:rPr>
        <w:t xml:space="preserve"> o </w:t>
      </w:r>
      <w:r w:rsidR="00C545D0" w:rsidRPr="008B4EF4">
        <w:rPr>
          <w:rFonts w:cstheme="minorHAnsi"/>
          <w:b/>
          <w:spacing w:val="-4"/>
          <w:lang w:val="pl-PL"/>
        </w:rPr>
        <w:t xml:space="preserve">terminach </w:t>
      </w:r>
      <w:r w:rsidRPr="008B4EF4">
        <w:rPr>
          <w:rFonts w:cstheme="minorHAnsi"/>
          <w:b/>
          <w:spacing w:val="-4"/>
          <w:lang w:val="pl-PL"/>
        </w:rPr>
        <w:t xml:space="preserve">planowanych </w:t>
      </w:r>
      <w:r w:rsidR="001C7CC2" w:rsidRPr="008B4EF4">
        <w:rPr>
          <w:rFonts w:cstheme="minorHAnsi"/>
          <w:b/>
          <w:spacing w:val="-4"/>
          <w:lang w:val="pl-PL"/>
        </w:rPr>
        <w:t xml:space="preserve">zawodów wędkarskich </w:t>
      </w:r>
      <w:r w:rsidRPr="008B4EF4">
        <w:rPr>
          <w:rFonts w:cstheme="minorHAnsi"/>
          <w:b/>
          <w:spacing w:val="-4"/>
          <w:lang w:val="pl-PL"/>
        </w:rPr>
        <w:t xml:space="preserve">na </w:t>
      </w:r>
      <w:r w:rsidRPr="008B4EF4">
        <w:rPr>
          <w:rFonts w:cstheme="minorHAnsi"/>
          <w:b/>
          <w:spacing w:val="-5"/>
          <w:lang w:val="pl-PL"/>
        </w:rPr>
        <w:t xml:space="preserve">położonych </w:t>
      </w:r>
      <w:r w:rsidRPr="008B4EF4">
        <w:rPr>
          <w:rFonts w:cstheme="minorHAnsi"/>
          <w:b/>
          <w:spacing w:val="-4"/>
          <w:lang w:val="pl-PL"/>
        </w:rPr>
        <w:t xml:space="preserve">wśród lasów </w:t>
      </w:r>
      <w:r w:rsidR="0030226C" w:rsidRPr="008B4EF4">
        <w:rPr>
          <w:rFonts w:cstheme="minorHAnsi"/>
          <w:b/>
          <w:spacing w:val="-4"/>
          <w:lang w:val="pl-PL"/>
        </w:rPr>
        <w:t>zbiornikach wodnych</w:t>
      </w:r>
      <w:r w:rsidR="008B4EF4" w:rsidRPr="008B4EF4">
        <w:rPr>
          <w:rFonts w:cstheme="minorHAnsi"/>
          <w:b/>
          <w:spacing w:val="-4"/>
          <w:lang w:val="pl-PL"/>
        </w:rPr>
        <w:t xml:space="preserve"> </w:t>
      </w:r>
      <w:r w:rsidR="00534AB2">
        <w:rPr>
          <w:rFonts w:cstheme="minorHAnsi"/>
          <w:b/>
          <w:spacing w:val="-4"/>
          <w:lang w:val="pl-PL"/>
        </w:rPr>
        <w:t>najpóźniej na tydzień przed rozpoczęciem zawodów</w:t>
      </w:r>
      <w:r w:rsidR="0030226C" w:rsidRPr="008B4EF4">
        <w:rPr>
          <w:rFonts w:cstheme="minorHAnsi"/>
          <w:b/>
          <w:spacing w:val="-4"/>
          <w:lang w:val="pl-PL"/>
        </w:rPr>
        <w:t>,</w:t>
      </w:r>
    </w:p>
    <w:p w:rsidR="008B4EF4" w:rsidRPr="008B4EF4" w:rsidRDefault="008C1346" w:rsidP="00D972A4">
      <w:pPr>
        <w:pStyle w:val="Akapitzlist"/>
        <w:numPr>
          <w:ilvl w:val="0"/>
          <w:numId w:val="10"/>
        </w:numPr>
        <w:tabs>
          <w:tab w:val="left" w:pos="851"/>
        </w:tabs>
        <w:spacing w:line="360" w:lineRule="auto"/>
        <w:ind w:left="567"/>
        <w:jc w:val="both"/>
        <w:rPr>
          <w:rFonts w:cstheme="minorHAnsi"/>
          <w:spacing w:val="-1"/>
          <w:lang w:val="pl-PL"/>
        </w:rPr>
      </w:pPr>
      <w:r w:rsidRPr="00B72EC5">
        <w:rPr>
          <w:rFonts w:cstheme="minorHAnsi"/>
          <w:spacing w:val="-1"/>
          <w:lang w:val="pl-PL"/>
        </w:rPr>
        <w:t>i</w:t>
      </w:r>
      <w:r w:rsidR="00391216" w:rsidRPr="00B72EC5">
        <w:rPr>
          <w:rFonts w:cstheme="minorHAnsi"/>
          <w:spacing w:val="-1"/>
          <w:lang w:val="pl-PL"/>
        </w:rPr>
        <w:t xml:space="preserve">nformowanie </w:t>
      </w:r>
      <w:r w:rsidR="002613D3" w:rsidRPr="00B72EC5">
        <w:rPr>
          <w:rFonts w:cstheme="minorHAnsi"/>
          <w:spacing w:val="-1"/>
          <w:lang w:val="pl-PL"/>
        </w:rPr>
        <w:t xml:space="preserve">zarządu Gospodarstwa </w:t>
      </w:r>
      <w:r w:rsidR="00391216" w:rsidRPr="00B72EC5">
        <w:rPr>
          <w:rFonts w:cstheme="minorHAnsi"/>
          <w:spacing w:val="-1"/>
          <w:lang w:val="pl-PL"/>
        </w:rPr>
        <w:t xml:space="preserve">przez pracowników </w:t>
      </w:r>
      <w:r w:rsidR="002613D3" w:rsidRPr="00B72EC5">
        <w:rPr>
          <w:rFonts w:cstheme="minorHAnsi"/>
          <w:spacing w:val="-1"/>
          <w:lang w:val="pl-PL"/>
        </w:rPr>
        <w:t>Nadleśnictwa</w:t>
      </w:r>
      <w:r w:rsidR="00391216" w:rsidRPr="00B72EC5">
        <w:rPr>
          <w:rFonts w:cstheme="minorHAnsi"/>
          <w:spacing w:val="-1"/>
          <w:lang w:val="pl-PL"/>
        </w:rPr>
        <w:t xml:space="preserve"> </w:t>
      </w:r>
      <w:r w:rsidR="00391216" w:rsidRPr="00B72EC5">
        <w:rPr>
          <w:rFonts w:cstheme="minorHAnsi"/>
          <w:spacing w:val="3"/>
          <w:lang w:val="pl-PL"/>
        </w:rPr>
        <w:t xml:space="preserve">o miejscach szczególnie </w:t>
      </w:r>
      <w:r w:rsidR="00391216" w:rsidRPr="00B72EC5">
        <w:rPr>
          <w:rFonts w:cstheme="minorHAnsi"/>
          <w:spacing w:val="-1"/>
          <w:lang w:val="pl-PL"/>
        </w:rPr>
        <w:t>narażonych na zagrożenia przez czynniki antropogeniczne, jeżeli wymaga tego interes Skarbu Państwa reprezentowan</w:t>
      </w:r>
      <w:r w:rsidR="00D07F00">
        <w:rPr>
          <w:rFonts w:cstheme="minorHAnsi"/>
          <w:spacing w:val="-1"/>
          <w:lang w:val="pl-PL"/>
        </w:rPr>
        <w:t>ego</w:t>
      </w:r>
      <w:r w:rsidR="00391216" w:rsidRPr="00B72EC5">
        <w:rPr>
          <w:rFonts w:cstheme="minorHAnsi"/>
          <w:spacing w:val="-1"/>
          <w:lang w:val="pl-PL"/>
        </w:rPr>
        <w:t xml:space="preserve"> przez Lasy </w:t>
      </w:r>
      <w:r w:rsidR="00391216" w:rsidRPr="00B72EC5">
        <w:rPr>
          <w:rFonts w:cstheme="minorHAnsi"/>
          <w:lang w:val="pl-PL"/>
        </w:rPr>
        <w:t>Państwowe,</w:t>
      </w:r>
    </w:p>
    <w:p w:rsidR="00D3538F" w:rsidRPr="008B4EF4" w:rsidRDefault="008C1346" w:rsidP="00D972A4">
      <w:pPr>
        <w:pStyle w:val="Akapitzlist"/>
        <w:numPr>
          <w:ilvl w:val="0"/>
          <w:numId w:val="10"/>
        </w:numPr>
        <w:tabs>
          <w:tab w:val="left" w:pos="851"/>
        </w:tabs>
        <w:spacing w:line="360" w:lineRule="auto"/>
        <w:ind w:left="567"/>
        <w:jc w:val="both"/>
        <w:rPr>
          <w:rFonts w:cstheme="minorHAnsi"/>
          <w:spacing w:val="-1"/>
          <w:lang w:val="pl-PL"/>
        </w:rPr>
      </w:pPr>
      <w:r w:rsidRPr="008B4EF4">
        <w:rPr>
          <w:rFonts w:cstheme="minorHAnsi"/>
          <w:spacing w:val="-1"/>
          <w:lang w:val="pl-PL"/>
        </w:rPr>
        <w:lastRenderedPageBreak/>
        <w:t>i</w:t>
      </w:r>
      <w:r w:rsidR="002613D3" w:rsidRPr="008B4EF4">
        <w:rPr>
          <w:rFonts w:cstheme="minorHAnsi"/>
          <w:spacing w:val="-1"/>
          <w:lang w:val="pl-PL"/>
        </w:rPr>
        <w:t xml:space="preserve">nformowanie zarządu Gospodarstwa przez pracowników Nadleśnictwa </w:t>
      </w:r>
      <w:r w:rsidR="00391216" w:rsidRPr="008B4EF4">
        <w:rPr>
          <w:rFonts w:cstheme="minorHAnsi"/>
          <w:spacing w:val="5"/>
          <w:lang w:val="pl-PL"/>
        </w:rPr>
        <w:t xml:space="preserve">o działaniach z zakresu </w:t>
      </w:r>
      <w:r w:rsidR="00391216" w:rsidRPr="008B4EF4">
        <w:rPr>
          <w:rFonts w:cstheme="minorHAnsi"/>
          <w:lang w:val="pl-PL"/>
        </w:rPr>
        <w:t xml:space="preserve">gospodarki leśnej mających wpływ na czasową zmianę zasad </w:t>
      </w:r>
      <w:r w:rsidR="00391216" w:rsidRPr="008B4EF4">
        <w:rPr>
          <w:rFonts w:cstheme="minorHAnsi"/>
          <w:spacing w:val="-8"/>
          <w:lang w:val="pl-PL"/>
        </w:rPr>
        <w:t xml:space="preserve">umożliwienia dojazdu </w:t>
      </w:r>
      <w:r w:rsidR="002613D3" w:rsidRPr="008B4EF4">
        <w:rPr>
          <w:rFonts w:cstheme="minorHAnsi"/>
          <w:spacing w:val="-8"/>
          <w:lang w:val="pl-PL"/>
        </w:rPr>
        <w:t>pracownikom Gospodarstwa</w:t>
      </w:r>
      <w:r w:rsidR="00391216" w:rsidRPr="008B4EF4">
        <w:rPr>
          <w:rFonts w:cstheme="minorHAnsi"/>
          <w:spacing w:val="-8"/>
          <w:lang w:val="pl-PL"/>
        </w:rPr>
        <w:t>,</w:t>
      </w:r>
    </w:p>
    <w:p w:rsidR="00391216" w:rsidRPr="00B72EC5" w:rsidRDefault="008C1346" w:rsidP="00D972A4">
      <w:pPr>
        <w:pStyle w:val="Akapitzlist"/>
        <w:numPr>
          <w:ilvl w:val="0"/>
          <w:numId w:val="10"/>
        </w:numPr>
        <w:tabs>
          <w:tab w:val="left" w:pos="851"/>
        </w:tabs>
        <w:spacing w:line="360" w:lineRule="auto"/>
        <w:ind w:left="567"/>
        <w:jc w:val="both"/>
        <w:rPr>
          <w:rFonts w:cstheme="minorHAnsi"/>
          <w:spacing w:val="3"/>
          <w:lang w:val="pl-PL"/>
        </w:rPr>
      </w:pPr>
      <w:r w:rsidRPr="00B72EC5">
        <w:rPr>
          <w:rFonts w:cstheme="minorHAnsi"/>
          <w:spacing w:val="3"/>
          <w:lang w:val="pl-PL"/>
        </w:rPr>
        <w:t>u</w:t>
      </w:r>
      <w:r w:rsidR="00391216" w:rsidRPr="00B72EC5">
        <w:rPr>
          <w:rFonts w:cstheme="minorHAnsi"/>
          <w:spacing w:val="3"/>
          <w:lang w:val="pl-PL"/>
        </w:rPr>
        <w:t>dziel</w:t>
      </w:r>
      <w:r w:rsidR="00D977DA" w:rsidRPr="00B72EC5">
        <w:rPr>
          <w:rFonts w:cstheme="minorHAnsi"/>
          <w:spacing w:val="3"/>
          <w:lang w:val="pl-PL"/>
        </w:rPr>
        <w:t>a</w:t>
      </w:r>
      <w:r w:rsidR="00391216" w:rsidRPr="00B72EC5">
        <w:rPr>
          <w:rFonts w:cstheme="minorHAnsi"/>
          <w:spacing w:val="3"/>
          <w:lang w:val="pl-PL"/>
        </w:rPr>
        <w:t xml:space="preserve">nie nieodpłatnego wsparcia eksperckiego przez służby </w:t>
      </w:r>
      <w:r w:rsidR="00391216" w:rsidRPr="00B72EC5">
        <w:rPr>
          <w:rFonts w:cstheme="minorHAnsi"/>
          <w:spacing w:val="-8"/>
          <w:lang w:val="pl-PL"/>
        </w:rPr>
        <w:t xml:space="preserve">ichtiologiczne </w:t>
      </w:r>
      <w:r w:rsidR="002613D3" w:rsidRPr="00B72EC5">
        <w:rPr>
          <w:rFonts w:cstheme="minorHAnsi"/>
          <w:spacing w:val="-8"/>
          <w:lang w:val="pl-PL"/>
        </w:rPr>
        <w:t>Gospodarstwa</w:t>
      </w:r>
      <w:r w:rsidR="00391216" w:rsidRPr="00B72EC5">
        <w:rPr>
          <w:rFonts w:cstheme="minorHAnsi"/>
          <w:spacing w:val="-8"/>
          <w:lang w:val="pl-PL"/>
        </w:rPr>
        <w:t xml:space="preserve"> </w:t>
      </w:r>
      <w:r w:rsidR="00B72EC5" w:rsidRPr="00B72EC5">
        <w:rPr>
          <w:rFonts w:cstheme="minorHAnsi"/>
          <w:spacing w:val="-8"/>
          <w:lang w:val="pl-PL"/>
        </w:rPr>
        <w:t>w </w:t>
      </w:r>
      <w:r w:rsidR="002613D3" w:rsidRPr="00B72EC5">
        <w:rPr>
          <w:rFonts w:cstheme="minorHAnsi"/>
          <w:spacing w:val="-8"/>
          <w:lang w:val="pl-PL"/>
        </w:rPr>
        <w:t>przypadku zamiaru</w:t>
      </w:r>
      <w:r w:rsidR="00391216" w:rsidRPr="00B72EC5">
        <w:rPr>
          <w:rFonts w:cstheme="minorHAnsi"/>
          <w:spacing w:val="-8"/>
          <w:lang w:val="pl-PL"/>
        </w:rPr>
        <w:t xml:space="preserve"> prowadzeniem </w:t>
      </w:r>
      <w:r w:rsidR="00391216" w:rsidRPr="00B72EC5">
        <w:rPr>
          <w:rFonts w:cstheme="minorHAnsi"/>
          <w:spacing w:val="-9"/>
          <w:lang w:val="pl-PL"/>
        </w:rPr>
        <w:t>gospodarki rybackiej z wykorzystaniem wód będących w zarządzie L</w:t>
      </w:r>
      <w:r w:rsidRPr="00B72EC5">
        <w:rPr>
          <w:rFonts w:cstheme="minorHAnsi"/>
          <w:spacing w:val="-9"/>
          <w:lang w:val="pl-PL"/>
        </w:rPr>
        <w:t xml:space="preserve">asów </w:t>
      </w:r>
      <w:r w:rsidR="00391216" w:rsidRPr="00B72EC5">
        <w:rPr>
          <w:rFonts w:cstheme="minorHAnsi"/>
          <w:spacing w:val="-9"/>
          <w:lang w:val="pl-PL"/>
        </w:rPr>
        <w:t>P</w:t>
      </w:r>
      <w:r w:rsidRPr="00B72EC5">
        <w:rPr>
          <w:rFonts w:cstheme="minorHAnsi"/>
          <w:spacing w:val="-9"/>
          <w:lang w:val="pl-PL"/>
        </w:rPr>
        <w:t>aństwowych</w:t>
      </w:r>
      <w:r w:rsidR="002613D3" w:rsidRPr="00B72EC5">
        <w:rPr>
          <w:rFonts w:cstheme="minorHAnsi"/>
          <w:spacing w:val="-9"/>
          <w:lang w:val="pl-PL"/>
        </w:rPr>
        <w:t xml:space="preserve"> przez Nadleśnictwo,</w:t>
      </w:r>
      <w:r w:rsidR="001C7CC2" w:rsidRPr="00B72EC5">
        <w:rPr>
          <w:rFonts w:cstheme="minorHAnsi"/>
          <w:spacing w:val="-9"/>
          <w:lang w:val="pl-PL"/>
        </w:rPr>
        <w:t xml:space="preserve"> </w:t>
      </w:r>
    </w:p>
    <w:p w:rsidR="00391216" w:rsidRPr="00B72EC5" w:rsidRDefault="00DB5E06" w:rsidP="00B70B18">
      <w:pPr>
        <w:spacing w:line="360" w:lineRule="auto"/>
        <w:jc w:val="both"/>
        <w:rPr>
          <w:rFonts w:cstheme="minorHAnsi"/>
          <w:spacing w:val="-7"/>
          <w:lang w:val="pl-PL"/>
        </w:rPr>
      </w:pPr>
      <w:r w:rsidRPr="00B72EC5">
        <w:rPr>
          <w:rFonts w:cstheme="minorHAnsi"/>
          <w:spacing w:val="-6"/>
          <w:lang w:val="pl-PL"/>
        </w:rPr>
        <w:t>4</w:t>
      </w:r>
      <w:r w:rsidR="00391216" w:rsidRPr="00B72EC5">
        <w:rPr>
          <w:rFonts w:cstheme="minorHAnsi"/>
          <w:spacing w:val="-6"/>
          <w:lang w:val="pl-PL"/>
        </w:rPr>
        <w:t xml:space="preserve">) </w:t>
      </w:r>
      <w:r w:rsidR="008C1346" w:rsidRPr="00B72EC5">
        <w:rPr>
          <w:rFonts w:cstheme="minorHAnsi"/>
          <w:spacing w:val="-6"/>
          <w:lang w:val="pl-PL"/>
        </w:rPr>
        <w:t>w</w:t>
      </w:r>
      <w:r w:rsidR="00391216" w:rsidRPr="00B72EC5">
        <w:rPr>
          <w:rFonts w:cstheme="minorHAnsi"/>
          <w:spacing w:val="-6"/>
          <w:lang w:val="pl-PL"/>
        </w:rPr>
        <w:t>ymianę informacji dotyczących stanu różnorodności biologicznej oraz prowadzenia</w:t>
      </w:r>
      <w:r w:rsidR="002613D3" w:rsidRPr="00B72EC5">
        <w:rPr>
          <w:rFonts w:cstheme="minorHAnsi"/>
          <w:spacing w:val="-6"/>
          <w:lang w:val="pl-PL"/>
        </w:rPr>
        <w:t xml:space="preserve"> </w:t>
      </w:r>
      <w:r w:rsidR="00391216" w:rsidRPr="00B72EC5">
        <w:rPr>
          <w:rFonts w:cstheme="minorHAnsi"/>
          <w:spacing w:val="-7"/>
          <w:lang w:val="pl-PL"/>
        </w:rPr>
        <w:t>działań z zakresu czynnej ochrony przyrody</w:t>
      </w:r>
      <w:r w:rsidR="008C1346" w:rsidRPr="00B72EC5">
        <w:rPr>
          <w:rFonts w:cstheme="minorHAnsi"/>
          <w:spacing w:val="-7"/>
          <w:lang w:val="pl-PL"/>
        </w:rPr>
        <w:t>.</w:t>
      </w:r>
    </w:p>
    <w:p w:rsidR="00391216" w:rsidRPr="00B72EC5" w:rsidRDefault="00391216" w:rsidP="00B70B18">
      <w:pPr>
        <w:spacing w:line="360" w:lineRule="auto"/>
        <w:jc w:val="center"/>
        <w:rPr>
          <w:rFonts w:cstheme="minorHAnsi"/>
          <w:b/>
          <w:lang w:val="pl-PL"/>
        </w:rPr>
      </w:pPr>
      <w:r w:rsidRPr="00B72EC5">
        <w:rPr>
          <w:rFonts w:cstheme="minorHAnsi"/>
          <w:b/>
          <w:lang w:val="pl-PL"/>
        </w:rPr>
        <w:t xml:space="preserve">§ </w:t>
      </w:r>
      <w:r w:rsidRPr="00B72EC5">
        <w:rPr>
          <w:rFonts w:cstheme="minorHAnsi"/>
          <w:b/>
          <w:w w:val="95"/>
          <w:lang w:val="pl-PL"/>
        </w:rPr>
        <w:t>3</w:t>
      </w:r>
      <w:r w:rsidRPr="00B72EC5">
        <w:rPr>
          <w:rFonts w:cstheme="minorHAnsi"/>
          <w:b/>
          <w:lang w:val="pl-PL"/>
        </w:rPr>
        <w:t>.</w:t>
      </w:r>
    </w:p>
    <w:p w:rsidR="00391216" w:rsidRPr="00B72EC5" w:rsidRDefault="00391216" w:rsidP="00B70B18">
      <w:pPr>
        <w:tabs>
          <w:tab w:val="decimal" w:pos="288"/>
          <w:tab w:val="decimal" w:pos="432"/>
        </w:tabs>
        <w:spacing w:line="360" w:lineRule="auto"/>
        <w:jc w:val="both"/>
        <w:rPr>
          <w:rFonts w:cstheme="minorHAnsi"/>
          <w:spacing w:val="-11"/>
          <w:lang w:val="pl-PL"/>
        </w:rPr>
      </w:pPr>
      <w:r w:rsidRPr="00B72EC5">
        <w:rPr>
          <w:rFonts w:cstheme="minorHAnsi"/>
          <w:spacing w:val="-11"/>
          <w:lang w:val="pl-PL"/>
        </w:rPr>
        <w:t xml:space="preserve">Współpraca ma charakter nieodpłatny. Każda ze Stron Porozumienia ponosi koszty jego </w:t>
      </w:r>
      <w:r w:rsidRPr="00B72EC5">
        <w:rPr>
          <w:rFonts w:cstheme="minorHAnsi"/>
          <w:spacing w:val="-6"/>
          <w:lang w:val="pl-PL"/>
        </w:rPr>
        <w:t>realizacji we własnym zakresie.</w:t>
      </w:r>
    </w:p>
    <w:p w:rsidR="002613D3" w:rsidRPr="00B72EC5" w:rsidRDefault="002613D3" w:rsidP="00B70B18">
      <w:pPr>
        <w:spacing w:line="360" w:lineRule="auto"/>
        <w:jc w:val="center"/>
        <w:rPr>
          <w:rFonts w:cstheme="minorHAnsi"/>
          <w:b/>
          <w:lang w:val="pl-PL"/>
        </w:rPr>
      </w:pPr>
      <w:r w:rsidRPr="00B72EC5">
        <w:rPr>
          <w:rFonts w:cstheme="minorHAnsi"/>
          <w:b/>
          <w:lang w:val="pl-PL"/>
        </w:rPr>
        <w:t xml:space="preserve">§ </w:t>
      </w:r>
      <w:r w:rsidRPr="00B72EC5">
        <w:rPr>
          <w:rFonts w:cstheme="minorHAnsi"/>
          <w:b/>
          <w:w w:val="95"/>
          <w:lang w:val="pl-PL"/>
        </w:rPr>
        <w:t>4</w:t>
      </w:r>
      <w:r w:rsidRPr="00B72EC5">
        <w:rPr>
          <w:rFonts w:cstheme="minorHAnsi"/>
          <w:b/>
          <w:lang w:val="pl-PL"/>
        </w:rPr>
        <w:t>.</w:t>
      </w:r>
    </w:p>
    <w:p w:rsidR="00391216" w:rsidRPr="00B72EC5" w:rsidRDefault="00391216" w:rsidP="00B70B18">
      <w:pPr>
        <w:spacing w:line="360" w:lineRule="auto"/>
        <w:jc w:val="both"/>
        <w:rPr>
          <w:rFonts w:cstheme="minorHAnsi"/>
          <w:spacing w:val="-3"/>
          <w:lang w:val="pl-PL"/>
        </w:rPr>
      </w:pPr>
      <w:r w:rsidRPr="00B72EC5">
        <w:rPr>
          <w:rFonts w:cstheme="minorHAnsi"/>
          <w:spacing w:val="-3"/>
          <w:lang w:val="pl-PL"/>
        </w:rPr>
        <w:t xml:space="preserve">Strony zobowiązują się do zachowania w poufności informacji uzyskanych w związku </w:t>
      </w:r>
      <w:r w:rsidRPr="00B72EC5">
        <w:rPr>
          <w:rFonts w:cstheme="minorHAnsi"/>
          <w:spacing w:val="-7"/>
          <w:lang w:val="pl-PL"/>
        </w:rPr>
        <w:t>z zawarciem i realizacją Porozumienia.</w:t>
      </w:r>
    </w:p>
    <w:p w:rsidR="002613D3" w:rsidRPr="00B72EC5" w:rsidRDefault="002613D3" w:rsidP="00B70B18">
      <w:pPr>
        <w:spacing w:line="360" w:lineRule="auto"/>
        <w:jc w:val="center"/>
        <w:rPr>
          <w:rFonts w:cstheme="minorHAnsi"/>
          <w:b/>
          <w:lang w:val="pl-PL"/>
        </w:rPr>
      </w:pPr>
      <w:r w:rsidRPr="00B72EC5">
        <w:rPr>
          <w:rFonts w:cstheme="minorHAnsi"/>
          <w:b/>
          <w:lang w:val="pl-PL"/>
        </w:rPr>
        <w:t xml:space="preserve">§ </w:t>
      </w:r>
      <w:r w:rsidRPr="00B72EC5">
        <w:rPr>
          <w:rFonts w:cstheme="minorHAnsi"/>
          <w:b/>
          <w:w w:val="95"/>
          <w:lang w:val="pl-PL"/>
        </w:rPr>
        <w:t>5</w:t>
      </w:r>
      <w:r w:rsidRPr="00B72EC5">
        <w:rPr>
          <w:rFonts w:cstheme="minorHAnsi"/>
          <w:b/>
          <w:lang w:val="pl-PL"/>
        </w:rPr>
        <w:t>.</w:t>
      </w:r>
    </w:p>
    <w:p w:rsidR="00391216" w:rsidRPr="00B72EC5" w:rsidRDefault="00391216" w:rsidP="00B70B18">
      <w:pPr>
        <w:numPr>
          <w:ilvl w:val="0"/>
          <w:numId w:val="7"/>
        </w:numPr>
        <w:tabs>
          <w:tab w:val="clear" w:pos="360"/>
          <w:tab w:val="decimal" w:pos="432"/>
        </w:tabs>
        <w:spacing w:line="360" w:lineRule="auto"/>
        <w:ind w:left="0"/>
        <w:jc w:val="both"/>
        <w:rPr>
          <w:rFonts w:cstheme="minorHAnsi"/>
          <w:spacing w:val="-1"/>
          <w:lang w:val="pl-PL"/>
        </w:rPr>
      </w:pPr>
      <w:r w:rsidRPr="00B72EC5">
        <w:rPr>
          <w:rFonts w:cstheme="minorHAnsi"/>
          <w:spacing w:val="-1"/>
          <w:lang w:val="pl-PL"/>
        </w:rPr>
        <w:t>Porozumienie zostaje zawarte na czas nieokreślony.</w:t>
      </w:r>
    </w:p>
    <w:p w:rsidR="00391216" w:rsidRPr="00B72EC5" w:rsidRDefault="00391216" w:rsidP="00B70B18">
      <w:pPr>
        <w:numPr>
          <w:ilvl w:val="0"/>
          <w:numId w:val="7"/>
        </w:numPr>
        <w:tabs>
          <w:tab w:val="clear" w:pos="360"/>
          <w:tab w:val="decimal" w:pos="432"/>
        </w:tabs>
        <w:spacing w:line="360" w:lineRule="auto"/>
        <w:ind w:left="0"/>
        <w:jc w:val="both"/>
        <w:rPr>
          <w:rFonts w:cstheme="minorHAnsi"/>
          <w:spacing w:val="-13"/>
          <w:lang w:val="pl-PL"/>
        </w:rPr>
      </w:pPr>
      <w:r w:rsidRPr="00B72EC5">
        <w:rPr>
          <w:rFonts w:cstheme="minorHAnsi"/>
          <w:spacing w:val="-13"/>
          <w:lang w:val="pl-PL"/>
        </w:rPr>
        <w:lastRenderedPageBreak/>
        <w:t xml:space="preserve">Każda ze Stron może wypowiedzieć Porozumienie z zachowaniem formy pisemnej, pod </w:t>
      </w:r>
      <w:r w:rsidRPr="00B72EC5">
        <w:rPr>
          <w:rFonts w:cstheme="minorHAnsi"/>
          <w:spacing w:val="-12"/>
          <w:lang w:val="pl-PL"/>
        </w:rPr>
        <w:t xml:space="preserve">rygorem nieważności, za uprzednim trzymiesięcznym wypowiedzeniem dokonanym ze </w:t>
      </w:r>
      <w:r w:rsidRPr="00B72EC5">
        <w:rPr>
          <w:rFonts w:cstheme="minorHAnsi"/>
          <w:spacing w:val="-8"/>
          <w:lang w:val="pl-PL"/>
        </w:rPr>
        <w:t>skutkiem na ostatni dzień miesiąca.</w:t>
      </w:r>
    </w:p>
    <w:p w:rsidR="00391216" w:rsidRPr="00B72EC5" w:rsidRDefault="00391216" w:rsidP="00B70B18">
      <w:pPr>
        <w:numPr>
          <w:ilvl w:val="0"/>
          <w:numId w:val="7"/>
        </w:numPr>
        <w:tabs>
          <w:tab w:val="clear" w:pos="360"/>
          <w:tab w:val="decimal" w:pos="432"/>
        </w:tabs>
        <w:spacing w:line="360" w:lineRule="auto"/>
        <w:ind w:left="0"/>
        <w:jc w:val="both"/>
        <w:rPr>
          <w:rFonts w:cstheme="minorHAnsi"/>
          <w:spacing w:val="-5"/>
          <w:lang w:val="pl-PL"/>
        </w:rPr>
      </w:pPr>
      <w:r w:rsidRPr="00B72EC5">
        <w:rPr>
          <w:rFonts w:cstheme="minorHAnsi"/>
          <w:spacing w:val="-5"/>
          <w:lang w:val="pl-PL"/>
        </w:rPr>
        <w:t>Żadna ze Stron nie ma prawa dokonać cesji swoich praw wynikających z Porozumienia.</w:t>
      </w:r>
    </w:p>
    <w:p w:rsidR="00391216" w:rsidRPr="00B72EC5" w:rsidRDefault="00391216" w:rsidP="00B70B18">
      <w:pPr>
        <w:pStyle w:val="Akapitzlist"/>
        <w:numPr>
          <w:ilvl w:val="0"/>
          <w:numId w:val="7"/>
        </w:numPr>
        <w:spacing w:line="360" w:lineRule="auto"/>
        <w:ind w:left="0"/>
        <w:jc w:val="both"/>
        <w:rPr>
          <w:rFonts w:cstheme="minorHAnsi"/>
          <w:spacing w:val="-5"/>
          <w:lang w:val="pl-PL"/>
        </w:rPr>
      </w:pPr>
      <w:r w:rsidRPr="00B72EC5">
        <w:rPr>
          <w:rFonts w:cstheme="minorHAnsi"/>
          <w:spacing w:val="-5"/>
          <w:lang w:val="pl-PL"/>
        </w:rPr>
        <w:t xml:space="preserve">Wszelkie zmiany i uzupełnienia Porozumienia wymagają formy pisemnej, pod rygorem </w:t>
      </w:r>
      <w:r w:rsidRPr="00B72EC5">
        <w:rPr>
          <w:rFonts w:cstheme="minorHAnsi"/>
          <w:spacing w:val="10"/>
          <w:lang w:val="pl-PL"/>
        </w:rPr>
        <w:t>nieważności.</w:t>
      </w:r>
    </w:p>
    <w:p w:rsidR="00FF27FA" w:rsidRPr="00B72EC5" w:rsidRDefault="00FF27FA" w:rsidP="00B70B18">
      <w:pPr>
        <w:pStyle w:val="Akapitzlist"/>
        <w:spacing w:line="360" w:lineRule="auto"/>
        <w:ind w:left="0"/>
        <w:jc w:val="center"/>
        <w:rPr>
          <w:rFonts w:cstheme="minorHAnsi"/>
          <w:b/>
          <w:lang w:val="pl-PL"/>
        </w:rPr>
      </w:pPr>
    </w:p>
    <w:p w:rsidR="002613D3" w:rsidRPr="00B72EC5" w:rsidRDefault="002613D3" w:rsidP="00B70B18">
      <w:pPr>
        <w:pStyle w:val="Akapitzlist"/>
        <w:spacing w:line="360" w:lineRule="auto"/>
        <w:ind w:left="0"/>
        <w:jc w:val="center"/>
        <w:rPr>
          <w:rFonts w:cstheme="minorHAnsi"/>
          <w:b/>
          <w:lang w:val="pl-PL"/>
        </w:rPr>
      </w:pPr>
      <w:r w:rsidRPr="00B72EC5">
        <w:rPr>
          <w:rFonts w:cstheme="minorHAnsi"/>
          <w:b/>
          <w:lang w:val="pl-PL"/>
        </w:rPr>
        <w:t>§ 6.</w:t>
      </w:r>
    </w:p>
    <w:p w:rsidR="00391216" w:rsidRPr="00B72EC5" w:rsidRDefault="00391216" w:rsidP="00B70B18">
      <w:pPr>
        <w:pStyle w:val="Akapitzlist"/>
        <w:spacing w:line="360" w:lineRule="auto"/>
        <w:ind w:left="0"/>
        <w:jc w:val="both"/>
        <w:rPr>
          <w:rFonts w:cstheme="minorHAnsi"/>
          <w:lang w:val="pl-PL"/>
        </w:rPr>
      </w:pPr>
      <w:r w:rsidRPr="00B72EC5">
        <w:rPr>
          <w:rFonts w:cstheme="minorHAnsi"/>
          <w:spacing w:val="-2"/>
          <w:lang w:val="pl-PL"/>
        </w:rPr>
        <w:t>Porozumienie sporządzono w dwóch jednobrzmiących egzemplarzach, po jednym dla każdej z</w:t>
      </w:r>
      <w:r w:rsidRPr="00B72EC5">
        <w:rPr>
          <w:rFonts w:cstheme="minorHAnsi"/>
          <w:lang w:val="pl-PL"/>
        </w:rPr>
        <w:t>e Stron.</w:t>
      </w:r>
    </w:p>
    <w:p w:rsidR="00391216" w:rsidRPr="00B72EC5" w:rsidRDefault="00391216" w:rsidP="00B70B18">
      <w:pPr>
        <w:pStyle w:val="Akapitzlist"/>
        <w:spacing w:line="360" w:lineRule="auto"/>
        <w:ind w:left="0"/>
        <w:jc w:val="center"/>
        <w:rPr>
          <w:rFonts w:cstheme="minorHAnsi"/>
          <w:b/>
          <w:lang w:val="pl-PL"/>
        </w:rPr>
      </w:pPr>
      <w:r w:rsidRPr="00B72EC5">
        <w:rPr>
          <w:rFonts w:cstheme="minorHAnsi"/>
          <w:b/>
          <w:lang w:val="pl-PL"/>
        </w:rPr>
        <w:t xml:space="preserve">§ </w:t>
      </w:r>
      <w:r w:rsidR="002613D3" w:rsidRPr="00B72EC5">
        <w:rPr>
          <w:rFonts w:cstheme="minorHAnsi"/>
          <w:b/>
          <w:lang w:val="pl-PL"/>
        </w:rPr>
        <w:t>7</w:t>
      </w:r>
      <w:r w:rsidRPr="00B72EC5">
        <w:rPr>
          <w:rFonts w:cstheme="minorHAnsi"/>
          <w:b/>
          <w:lang w:val="pl-PL"/>
        </w:rPr>
        <w:t>.</w:t>
      </w:r>
    </w:p>
    <w:p w:rsidR="00391216" w:rsidRPr="00B72EC5" w:rsidRDefault="00391216" w:rsidP="00B70B18">
      <w:pPr>
        <w:pStyle w:val="Akapitzlist"/>
        <w:spacing w:line="360" w:lineRule="auto"/>
        <w:ind w:left="0"/>
        <w:jc w:val="both"/>
        <w:rPr>
          <w:rFonts w:cstheme="minorHAnsi"/>
          <w:spacing w:val="-2"/>
          <w:lang w:val="pl-PL"/>
        </w:rPr>
      </w:pPr>
      <w:r w:rsidRPr="00B72EC5">
        <w:rPr>
          <w:rFonts w:cstheme="minorHAnsi"/>
          <w:spacing w:val="-2"/>
          <w:lang w:val="pl-PL"/>
        </w:rPr>
        <w:t>Porozumienie wchodzi w życie z dniem podpisania.</w:t>
      </w:r>
    </w:p>
    <w:p w:rsidR="00B7686D" w:rsidRPr="00B72EC5" w:rsidRDefault="00B7686D" w:rsidP="00730DF7">
      <w:pPr>
        <w:pStyle w:val="Akapitzlist"/>
        <w:spacing w:line="360" w:lineRule="auto"/>
        <w:ind w:left="0"/>
        <w:jc w:val="both"/>
        <w:rPr>
          <w:rFonts w:cstheme="minorHAnsi"/>
          <w:spacing w:val="-2"/>
          <w:lang w:val="pl-PL"/>
        </w:rPr>
      </w:pPr>
    </w:p>
    <w:p w:rsidR="00B72EC5" w:rsidRPr="00B72EC5" w:rsidRDefault="00B72EC5" w:rsidP="00730DF7">
      <w:pPr>
        <w:pStyle w:val="Akapitzlist"/>
        <w:spacing w:line="360" w:lineRule="auto"/>
        <w:ind w:left="0"/>
        <w:jc w:val="both"/>
        <w:rPr>
          <w:rFonts w:cstheme="minorHAnsi"/>
          <w:spacing w:val="-2"/>
          <w:lang w:val="pl-PL"/>
        </w:rPr>
      </w:pPr>
    </w:p>
    <w:p w:rsidR="00B72EC5" w:rsidRPr="00B72EC5" w:rsidRDefault="00B72EC5" w:rsidP="00730DF7">
      <w:pPr>
        <w:pStyle w:val="Akapitzlist"/>
        <w:spacing w:line="360" w:lineRule="auto"/>
        <w:ind w:left="0"/>
        <w:jc w:val="both"/>
        <w:rPr>
          <w:rFonts w:cstheme="minorHAnsi"/>
          <w:spacing w:val="-2"/>
          <w:lang w:val="pl-PL"/>
        </w:rPr>
      </w:pPr>
    </w:p>
    <w:p w:rsidR="00B72EC5" w:rsidRPr="00B72EC5" w:rsidRDefault="00B72EC5" w:rsidP="00730DF7">
      <w:pPr>
        <w:pStyle w:val="Akapitzlist"/>
        <w:spacing w:line="360" w:lineRule="auto"/>
        <w:ind w:left="0"/>
        <w:jc w:val="both"/>
        <w:rPr>
          <w:rFonts w:cstheme="minorHAnsi"/>
          <w:b/>
          <w:spacing w:val="-2"/>
          <w:lang w:val="pl-PL"/>
        </w:rPr>
      </w:pPr>
      <w:r w:rsidRPr="00B72EC5">
        <w:rPr>
          <w:rFonts w:cstheme="minorHAnsi"/>
          <w:b/>
          <w:spacing w:val="-2"/>
          <w:lang w:val="pl-PL"/>
        </w:rPr>
        <w:t>NADLEŚNICTWO</w:t>
      </w:r>
      <w:r w:rsidRPr="00B72EC5">
        <w:rPr>
          <w:rFonts w:cstheme="minorHAnsi"/>
          <w:b/>
          <w:spacing w:val="-2"/>
          <w:lang w:val="pl-PL"/>
        </w:rPr>
        <w:tab/>
      </w:r>
      <w:r w:rsidRPr="00B72EC5">
        <w:rPr>
          <w:rFonts w:cstheme="minorHAnsi"/>
          <w:b/>
          <w:spacing w:val="-2"/>
          <w:lang w:val="pl-PL"/>
        </w:rPr>
        <w:tab/>
      </w:r>
      <w:r w:rsidRPr="00B72EC5">
        <w:rPr>
          <w:rFonts w:cstheme="minorHAnsi"/>
          <w:b/>
          <w:spacing w:val="-2"/>
          <w:lang w:val="pl-PL"/>
        </w:rPr>
        <w:tab/>
      </w:r>
      <w:r w:rsidRPr="00B72EC5">
        <w:rPr>
          <w:rFonts w:cstheme="minorHAnsi"/>
          <w:b/>
          <w:spacing w:val="-2"/>
          <w:lang w:val="pl-PL"/>
        </w:rPr>
        <w:tab/>
      </w:r>
      <w:r w:rsidRPr="00B72EC5">
        <w:rPr>
          <w:rFonts w:cstheme="minorHAnsi"/>
          <w:b/>
          <w:spacing w:val="-2"/>
          <w:lang w:val="pl-PL"/>
        </w:rPr>
        <w:tab/>
      </w:r>
      <w:r w:rsidRPr="00B72EC5">
        <w:rPr>
          <w:rFonts w:cstheme="minorHAnsi"/>
          <w:b/>
          <w:spacing w:val="-2"/>
          <w:lang w:val="pl-PL"/>
        </w:rPr>
        <w:tab/>
      </w:r>
      <w:r w:rsidRPr="00B72EC5">
        <w:rPr>
          <w:rFonts w:cstheme="minorHAnsi"/>
          <w:b/>
          <w:spacing w:val="-2"/>
          <w:lang w:val="pl-PL"/>
        </w:rPr>
        <w:tab/>
      </w:r>
      <w:r w:rsidRPr="00B72EC5">
        <w:rPr>
          <w:rFonts w:cstheme="minorHAnsi"/>
          <w:b/>
          <w:spacing w:val="-2"/>
          <w:lang w:val="pl-PL"/>
        </w:rPr>
        <w:tab/>
        <w:t>GOSPODARSTWO</w:t>
      </w:r>
    </w:p>
    <w:sectPr w:rsidR="00B72EC5" w:rsidRPr="00B72EC5">
      <w:pgSz w:w="11918" w:h="16854"/>
      <w:pgMar w:top="1120" w:right="1550" w:bottom="1584" w:left="162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6F9" w:rsidRDefault="008F06F9" w:rsidP="008C1346">
      <w:r>
        <w:separator/>
      </w:r>
    </w:p>
  </w:endnote>
  <w:endnote w:type="continuationSeparator" w:id="0">
    <w:p w:rsidR="008F06F9" w:rsidRDefault="008F06F9" w:rsidP="008C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6F9" w:rsidRDefault="008F06F9" w:rsidP="008C1346">
      <w:r>
        <w:separator/>
      </w:r>
    </w:p>
  </w:footnote>
  <w:footnote w:type="continuationSeparator" w:id="0">
    <w:p w:rsidR="008F06F9" w:rsidRDefault="008F06F9" w:rsidP="008C1346">
      <w:r>
        <w:continuationSeparator/>
      </w:r>
    </w:p>
  </w:footnote>
  <w:footnote w:id="1">
    <w:p w:rsidR="008B4EF4" w:rsidRPr="008C1346" w:rsidRDefault="008B4EF4" w:rsidP="008B4EF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Informacje o okresowych zakazach wstępu do lasu udostępniane są na stronie internetowej </w:t>
      </w:r>
      <w:r w:rsidRPr="00E4043C">
        <w:rPr>
          <w:lang w:val="pl-PL"/>
        </w:rPr>
        <w:t>https://zakazywstepu.bdl.lasy.gov.pl/zakazy/</w:t>
      </w:r>
    </w:p>
    <w:p w:rsidR="008B4EF4" w:rsidRPr="008B4EF4" w:rsidRDefault="008B4EF4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840E2"/>
    <w:multiLevelType w:val="multilevel"/>
    <w:tmpl w:val="83584CF6"/>
    <w:lvl w:ilvl="0">
      <w:start w:val="2"/>
      <w:numFmt w:val="lowerLetter"/>
      <w:lvlText w:val="%1)"/>
      <w:lvlJc w:val="left"/>
      <w:pPr>
        <w:tabs>
          <w:tab w:val="decimal" w:pos="288"/>
        </w:tabs>
        <w:ind w:left="720" w:firstLine="0"/>
      </w:pPr>
      <w:rPr>
        <w:rFonts w:asciiTheme="minorHAnsi" w:hAnsiTheme="minorHAnsi" w:cstheme="minorHAnsi" w:hint="default"/>
        <w:strike w:val="0"/>
        <w:dstrike w:val="0"/>
        <w:color w:val="000000"/>
        <w:spacing w:val="-1"/>
        <w:w w:val="100"/>
        <w:sz w:val="22"/>
        <w:szCs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A211FA1"/>
    <w:multiLevelType w:val="multilevel"/>
    <w:tmpl w:val="4FC236F4"/>
    <w:lvl w:ilvl="0">
      <w:start w:val="1"/>
      <w:numFmt w:val="decimal"/>
      <w:lvlText w:val="%1."/>
      <w:lvlJc w:val="left"/>
      <w:pPr>
        <w:tabs>
          <w:tab w:val="decimal" w:pos="288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-11"/>
        <w:w w:val="100"/>
        <w:sz w:val="25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60547FB"/>
    <w:multiLevelType w:val="multilevel"/>
    <w:tmpl w:val="18CCA668"/>
    <w:lvl w:ilvl="0">
      <w:start w:val="3"/>
      <w:numFmt w:val="decimal"/>
      <w:lvlText w:val="%1."/>
      <w:lvlJc w:val="left"/>
      <w:pPr>
        <w:tabs>
          <w:tab w:val="decimal" w:pos="360"/>
        </w:tabs>
        <w:ind w:left="720" w:firstLine="0"/>
      </w:pPr>
      <w:rPr>
        <w:rFonts w:asciiTheme="minorHAnsi" w:hAnsiTheme="minorHAnsi" w:cstheme="minorHAnsi" w:hint="default"/>
        <w:strike w:val="0"/>
        <w:dstrike w:val="0"/>
        <w:color w:val="0E0E0E"/>
        <w:spacing w:val="17"/>
        <w:w w:val="100"/>
        <w:sz w:val="22"/>
        <w:szCs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C246ACA"/>
    <w:multiLevelType w:val="multilevel"/>
    <w:tmpl w:val="F49A702C"/>
    <w:lvl w:ilvl="0">
      <w:start w:val="1"/>
      <w:numFmt w:val="lowerLetter"/>
      <w:lvlText w:val="%1)"/>
      <w:lvlJc w:val="left"/>
      <w:pPr>
        <w:tabs>
          <w:tab w:val="decimal" w:pos="360"/>
        </w:tabs>
        <w:ind w:left="720" w:firstLine="0"/>
      </w:pPr>
      <w:rPr>
        <w:rFonts w:asciiTheme="minorHAnsi" w:hAnsiTheme="minorHAnsi" w:cstheme="minorHAnsi" w:hint="default"/>
        <w:strike w:val="0"/>
        <w:dstrike w:val="0"/>
        <w:color w:val="0E0E0E"/>
        <w:spacing w:val="-6"/>
        <w:w w:val="100"/>
        <w:sz w:val="22"/>
        <w:szCs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CF70B3A"/>
    <w:multiLevelType w:val="multilevel"/>
    <w:tmpl w:val="83584CF6"/>
    <w:lvl w:ilvl="0">
      <w:start w:val="2"/>
      <w:numFmt w:val="lowerLetter"/>
      <w:lvlText w:val="%1)"/>
      <w:lvlJc w:val="left"/>
      <w:pPr>
        <w:tabs>
          <w:tab w:val="decimal" w:pos="288"/>
        </w:tabs>
        <w:ind w:left="720" w:firstLine="0"/>
      </w:pPr>
      <w:rPr>
        <w:rFonts w:asciiTheme="minorHAnsi" w:hAnsiTheme="minorHAnsi" w:cstheme="minorHAnsi" w:hint="default"/>
        <w:strike w:val="0"/>
        <w:dstrike w:val="0"/>
        <w:color w:val="000000"/>
        <w:spacing w:val="-1"/>
        <w:w w:val="100"/>
        <w:sz w:val="22"/>
        <w:szCs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CFA6B4B"/>
    <w:multiLevelType w:val="multilevel"/>
    <w:tmpl w:val="DF62375A"/>
    <w:lvl w:ilvl="0">
      <w:start w:val="4"/>
      <w:numFmt w:val="decimal"/>
      <w:lvlText w:val="§ %1"/>
      <w:lvlJc w:val="left"/>
      <w:pPr>
        <w:tabs>
          <w:tab w:val="decimal" w:pos="-290"/>
        </w:tabs>
        <w:ind w:left="142" w:firstLine="0"/>
      </w:pPr>
      <w:rPr>
        <w:rFonts w:ascii="Times New Roman" w:hAnsi="Times New Roman"/>
        <w:strike w:val="0"/>
        <w:dstrike w:val="0"/>
        <w:color w:val="000000"/>
        <w:spacing w:val="0"/>
        <w:w w:val="100"/>
        <w:sz w:val="25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-578" w:firstLine="0"/>
      </w:pPr>
    </w:lvl>
    <w:lvl w:ilvl="2">
      <w:numFmt w:val="decimal"/>
      <w:lvlText w:val=""/>
      <w:lvlJc w:val="left"/>
      <w:pPr>
        <w:ind w:left="-578" w:firstLine="0"/>
      </w:pPr>
    </w:lvl>
    <w:lvl w:ilvl="3">
      <w:numFmt w:val="decimal"/>
      <w:lvlText w:val=""/>
      <w:lvlJc w:val="left"/>
      <w:pPr>
        <w:ind w:left="-578" w:firstLine="0"/>
      </w:pPr>
    </w:lvl>
    <w:lvl w:ilvl="4">
      <w:numFmt w:val="decimal"/>
      <w:lvlText w:val=""/>
      <w:lvlJc w:val="left"/>
      <w:pPr>
        <w:ind w:left="-578" w:firstLine="0"/>
      </w:pPr>
    </w:lvl>
    <w:lvl w:ilvl="5">
      <w:numFmt w:val="decimal"/>
      <w:lvlText w:val=""/>
      <w:lvlJc w:val="left"/>
      <w:pPr>
        <w:ind w:left="-578" w:firstLine="0"/>
      </w:pPr>
    </w:lvl>
    <w:lvl w:ilvl="6">
      <w:numFmt w:val="decimal"/>
      <w:lvlText w:val=""/>
      <w:lvlJc w:val="left"/>
      <w:pPr>
        <w:ind w:left="-578" w:firstLine="0"/>
      </w:pPr>
    </w:lvl>
    <w:lvl w:ilvl="7">
      <w:numFmt w:val="decimal"/>
      <w:lvlText w:val=""/>
      <w:lvlJc w:val="left"/>
      <w:pPr>
        <w:ind w:left="-578" w:firstLine="0"/>
      </w:pPr>
    </w:lvl>
    <w:lvl w:ilvl="8">
      <w:numFmt w:val="decimal"/>
      <w:lvlText w:val=""/>
      <w:lvlJc w:val="left"/>
      <w:pPr>
        <w:ind w:left="-578" w:firstLine="0"/>
      </w:pPr>
    </w:lvl>
  </w:abstractNum>
  <w:abstractNum w:abstractNumId="6" w15:restartNumberingAfterBreak="0">
    <w:nsid w:val="5AFB235B"/>
    <w:multiLevelType w:val="multilevel"/>
    <w:tmpl w:val="83584CF6"/>
    <w:lvl w:ilvl="0">
      <w:start w:val="2"/>
      <w:numFmt w:val="lowerLetter"/>
      <w:lvlText w:val="%1)"/>
      <w:lvlJc w:val="left"/>
      <w:pPr>
        <w:tabs>
          <w:tab w:val="decimal" w:pos="288"/>
        </w:tabs>
        <w:ind w:left="720" w:firstLine="0"/>
      </w:pPr>
      <w:rPr>
        <w:rFonts w:asciiTheme="minorHAnsi" w:hAnsiTheme="minorHAnsi" w:cstheme="minorHAnsi" w:hint="default"/>
        <w:strike w:val="0"/>
        <w:dstrike w:val="0"/>
        <w:color w:val="000000"/>
        <w:spacing w:val="-1"/>
        <w:w w:val="100"/>
        <w:sz w:val="22"/>
        <w:szCs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6D622A5B"/>
    <w:multiLevelType w:val="multilevel"/>
    <w:tmpl w:val="83584CF6"/>
    <w:lvl w:ilvl="0">
      <w:start w:val="2"/>
      <w:numFmt w:val="lowerLetter"/>
      <w:lvlText w:val="%1)"/>
      <w:lvlJc w:val="left"/>
      <w:pPr>
        <w:tabs>
          <w:tab w:val="decimal" w:pos="288"/>
        </w:tabs>
        <w:ind w:left="720" w:firstLine="0"/>
      </w:pPr>
      <w:rPr>
        <w:rFonts w:asciiTheme="minorHAnsi" w:hAnsiTheme="minorHAnsi" w:cstheme="minorHAnsi" w:hint="default"/>
        <w:strike w:val="0"/>
        <w:dstrike w:val="0"/>
        <w:color w:val="000000"/>
        <w:spacing w:val="-1"/>
        <w:w w:val="100"/>
        <w:sz w:val="22"/>
        <w:szCs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749D0694"/>
    <w:multiLevelType w:val="multilevel"/>
    <w:tmpl w:val="F98627DE"/>
    <w:lvl w:ilvl="0">
      <w:start w:val="1"/>
      <w:numFmt w:val="decimal"/>
      <w:lvlText w:val="%1."/>
      <w:lvlJc w:val="left"/>
      <w:pPr>
        <w:tabs>
          <w:tab w:val="decimal" w:pos="360"/>
        </w:tabs>
        <w:ind w:left="720" w:firstLine="0"/>
      </w:pPr>
      <w:rPr>
        <w:rFonts w:asciiTheme="minorHAnsi" w:hAnsiTheme="minorHAnsi" w:cstheme="minorHAnsi" w:hint="default"/>
        <w:strike w:val="0"/>
        <w:dstrike w:val="0"/>
        <w:color w:val="000000"/>
        <w:spacing w:val="-1"/>
        <w:w w:val="100"/>
        <w:sz w:val="22"/>
        <w:szCs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8B46F95"/>
    <w:multiLevelType w:val="multilevel"/>
    <w:tmpl w:val="7A1E5B28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Theme="minorHAnsi" w:hAnsiTheme="minorHAnsi" w:cstheme="minorHAnsi" w:hint="default"/>
        <w:strike w:val="0"/>
        <w:color w:val="000000"/>
        <w:spacing w:val="10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70"/>
    <w:rsid w:val="00042BEF"/>
    <w:rsid w:val="000C6144"/>
    <w:rsid w:val="00150118"/>
    <w:rsid w:val="001C7CC2"/>
    <w:rsid w:val="00252898"/>
    <w:rsid w:val="002555A3"/>
    <w:rsid w:val="002613D3"/>
    <w:rsid w:val="0030226C"/>
    <w:rsid w:val="00391216"/>
    <w:rsid w:val="003B05A5"/>
    <w:rsid w:val="00486F13"/>
    <w:rsid w:val="00524D47"/>
    <w:rsid w:val="00534AB2"/>
    <w:rsid w:val="00556C66"/>
    <w:rsid w:val="00724BE7"/>
    <w:rsid w:val="00730DF7"/>
    <w:rsid w:val="00743770"/>
    <w:rsid w:val="00772FA7"/>
    <w:rsid w:val="00794327"/>
    <w:rsid w:val="007C6C95"/>
    <w:rsid w:val="0082584B"/>
    <w:rsid w:val="00862167"/>
    <w:rsid w:val="008B4EF4"/>
    <w:rsid w:val="008C0A3D"/>
    <w:rsid w:val="008C1346"/>
    <w:rsid w:val="008F06F9"/>
    <w:rsid w:val="009C7A7B"/>
    <w:rsid w:val="00A14399"/>
    <w:rsid w:val="00A163F2"/>
    <w:rsid w:val="00A2250B"/>
    <w:rsid w:val="00B70B18"/>
    <w:rsid w:val="00B72EC5"/>
    <w:rsid w:val="00B7686D"/>
    <w:rsid w:val="00C545D0"/>
    <w:rsid w:val="00CE7CD7"/>
    <w:rsid w:val="00D07F00"/>
    <w:rsid w:val="00D16F4D"/>
    <w:rsid w:val="00D3538F"/>
    <w:rsid w:val="00D465E8"/>
    <w:rsid w:val="00D54AB9"/>
    <w:rsid w:val="00D972A4"/>
    <w:rsid w:val="00D977DA"/>
    <w:rsid w:val="00DB5E06"/>
    <w:rsid w:val="00E4043C"/>
    <w:rsid w:val="00E574D3"/>
    <w:rsid w:val="00EC7E8D"/>
    <w:rsid w:val="00F1002E"/>
    <w:rsid w:val="00F53CCA"/>
    <w:rsid w:val="00F540A4"/>
    <w:rsid w:val="00F63E50"/>
    <w:rsid w:val="00F91A18"/>
    <w:rsid w:val="00FF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121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465E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134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13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1346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8C134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F27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7FA"/>
  </w:style>
  <w:style w:type="paragraph" w:styleId="Stopka">
    <w:name w:val="footer"/>
    <w:basedOn w:val="Normalny"/>
    <w:link w:val="StopkaZnak"/>
    <w:uiPriority w:val="99"/>
    <w:unhideWhenUsed/>
    <w:rsid w:val="00FF27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7FA"/>
  </w:style>
  <w:style w:type="paragraph" w:styleId="Tekstdymka">
    <w:name w:val="Balloon Text"/>
    <w:basedOn w:val="Normalny"/>
    <w:link w:val="TekstdymkaZnak"/>
    <w:uiPriority w:val="99"/>
    <w:semiHidden/>
    <w:unhideWhenUsed/>
    <w:rsid w:val="00042B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7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1F1A2-0DF1-4784-8701-3B43997A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1171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2020-04-01T10:48:00Z</dcterms:created>
  <dcterms:modified xsi:type="dcterms:W3CDTF">2020-04-01T10:48:00Z</dcterms:modified>
</cp:coreProperties>
</file>